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A695" w14:textId="5A51D0F7" w:rsidR="002B402D" w:rsidRDefault="00B110A6" w:rsidP="005B0091">
      <w:pPr>
        <w:jc w:val="center"/>
        <w:rPr>
          <w:rFonts w:ascii="Verdana" w:hAnsi="Verdana"/>
          <w:sz w:val="20"/>
          <w:szCs w:val="20"/>
        </w:rPr>
      </w:pPr>
      <w:bookmarkStart w:id="0" w:name="_Hlk163812202"/>
      <w:r w:rsidRPr="00B110A6"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Dracula: Příběh lásky</w:t>
      </w:r>
    </w:p>
    <w:p w14:paraId="3558D679" w14:textId="0E9BEB5A" w:rsidR="002B402D" w:rsidRPr="00701D7C" w:rsidRDefault="002B402D" w:rsidP="005B0091">
      <w:pPr>
        <w:jc w:val="center"/>
        <w:rPr>
          <w:rFonts w:ascii="Verdana" w:hAnsi="Verdana"/>
          <w:sz w:val="20"/>
          <w:szCs w:val="20"/>
        </w:rPr>
      </w:pPr>
    </w:p>
    <w:p w14:paraId="3AE6D099" w14:textId="33B6F404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040733" wp14:editId="3FDE364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2957195" cy="4187190"/>
            <wp:effectExtent l="19050" t="19050" r="14605" b="22860"/>
            <wp:wrapTight wrapText="bothSides">
              <wp:wrapPolygon edited="0">
                <wp:start x="-139" y="-98"/>
                <wp:lineTo x="-139" y="21620"/>
                <wp:lineTo x="21568" y="21620"/>
                <wp:lineTo x="21568" y="-98"/>
                <wp:lineTo x="-139" y="-98"/>
              </wp:wrapPolygon>
            </wp:wrapTight>
            <wp:docPr id="170625480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91" cy="41893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0A6">
        <w:rPr>
          <w:rFonts w:ascii="Verdana" w:hAnsi="Verdana"/>
          <w:noProof/>
          <w:sz w:val="20"/>
          <w:szCs w:val="20"/>
        </w:rPr>
        <w:t xml:space="preserve">Legendární </w:t>
      </w:r>
      <w:r w:rsidRPr="00B110A6">
        <w:rPr>
          <w:rFonts w:ascii="Verdana" w:hAnsi="Verdana"/>
          <w:b/>
          <w:bCs/>
          <w:noProof/>
          <w:sz w:val="20"/>
          <w:szCs w:val="20"/>
        </w:rPr>
        <w:t>Luc Besson</w:t>
      </w:r>
      <w:r w:rsidRPr="00B110A6">
        <w:rPr>
          <w:rFonts w:ascii="Verdana" w:hAnsi="Verdana"/>
          <w:noProof/>
          <w:sz w:val="20"/>
          <w:szCs w:val="20"/>
        </w:rPr>
        <w:t xml:space="preserve"> vypráví nesmrtelný příb</w:t>
      </w:r>
      <w:r w:rsidR="00F01400">
        <w:rPr>
          <w:rFonts w:ascii="Verdana" w:hAnsi="Verdana"/>
          <w:noProof/>
          <w:sz w:val="20"/>
          <w:szCs w:val="20"/>
        </w:rPr>
        <w:t>ě</w:t>
      </w:r>
      <w:r w:rsidRPr="00B110A6">
        <w:rPr>
          <w:rFonts w:ascii="Verdana" w:hAnsi="Verdana"/>
          <w:noProof/>
          <w:sz w:val="20"/>
          <w:szCs w:val="20"/>
        </w:rPr>
        <w:t>h věčného hledání lásky napříč staletími.</w:t>
      </w:r>
    </w:p>
    <w:p w14:paraId="43DD5E2A" w14:textId="77777777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1E725045" w14:textId="77777777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110A6">
        <w:rPr>
          <w:rFonts w:ascii="Verdana" w:hAnsi="Verdana"/>
          <w:noProof/>
          <w:sz w:val="20"/>
          <w:szCs w:val="20"/>
        </w:rPr>
        <w:t>V 15. století přichází kníže Vlad o svou milovanou ženu. Ve chvíli zoufalství se odvrací od Boha a přijímá prokletí nesmrtelnosti. Stává se temným hrabětem Draculou. Odsouzený k věčnému putování staletími nese tíhu lásky i viny, která ho nikdy neopustí.</w:t>
      </w:r>
    </w:p>
    <w:p w14:paraId="227E26D5" w14:textId="77777777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CA482F5" w14:textId="2F396D65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110A6">
        <w:rPr>
          <w:rFonts w:ascii="Verdana" w:hAnsi="Verdana"/>
          <w:noProof/>
          <w:sz w:val="20"/>
          <w:szCs w:val="20"/>
        </w:rPr>
        <w:t xml:space="preserve">O čtyři století později, v </w:t>
      </w:r>
      <w:r w:rsidR="00953DB3">
        <w:rPr>
          <w:rFonts w:ascii="Verdana" w:hAnsi="Verdana"/>
          <w:noProof/>
          <w:sz w:val="20"/>
          <w:szCs w:val="20"/>
        </w:rPr>
        <w:t>Paříži</w:t>
      </w:r>
      <w:r w:rsidRPr="00B110A6">
        <w:rPr>
          <w:rFonts w:ascii="Verdana" w:hAnsi="Verdana"/>
          <w:noProof/>
          <w:sz w:val="20"/>
          <w:szCs w:val="20"/>
        </w:rPr>
        <w:t xml:space="preserve"> 19. století, potkává ženu nápadně podobnou své zesnulé manželce. Setkání, na které čekal celou věčnost, se stává začátkem posedlosti, která mu může přinést spásu i zkázu.</w:t>
      </w:r>
    </w:p>
    <w:p w14:paraId="2E40D915" w14:textId="77777777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8D4B993" w14:textId="41D5A3F8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110A6">
        <w:rPr>
          <w:rFonts w:ascii="Verdana" w:hAnsi="Verdana"/>
          <w:noProof/>
          <w:sz w:val="20"/>
          <w:szCs w:val="20"/>
        </w:rPr>
        <w:t xml:space="preserve">Režisér a scenárista </w:t>
      </w:r>
      <w:r w:rsidRPr="00B110A6">
        <w:rPr>
          <w:rFonts w:ascii="Verdana" w:hAnsi="Verdana"/>
          <w:b/>
          <w:bCs/>
          <w:noProof/>
          <w:sz w:val="20"/>
          <w:szCs w:val="20"/>
        </w:rPr>
        <w:t>Luc Besson</w:t>
      </w:r>
      <w:r w:rsidRPr="00B110A6">
        <w:rPr>
          <w:rFonts w:ascii="Verdana" w:hAnsi="Verdana"/>
          <w:noProof/>
          <w:sz w:val="20"/>
          <w:szCs w:val="20"/>
        </w:rPr>
        <w:t xml:space="preserve"> přináší osobní a vizuálně strhující adaptaci jednoho z nejslavnějších mýtů světové literatury a filmu. Jeho </w:t>
      </w:r>
      <w:r w:rsidRPr="00111932">
        <w:rPr>
          <w:rFonts w:ascii="Verdana" w:hAnsi="Verdana"/>
          <w:i/>
          <w:iCs/>
          <w:noProof/>
          <w:sz w:val="20"/>
          <w:szCs w:val="20"/>
        </w:rPr>
        <w:t>Dracula</w:t>
      </w:r>
      <w:r w:rsidR="00111932" w:rsidRPr="00111932">
        <w:rPr>
          <w:rFonts w:ascii="Verdana" w:hAnsi="Verdana"/>
          <w:i/>
          <w:iCs/>
          <w:noProof/>
          <w:sz w:val="20"/>
          <w:szCs w:val="20"/>
        </w:rPr>
        <w:t>: Příběh lásky</w:t>
      </w:r>
      <w:r w:rsidRPr="00B110A6">
        <w:rPr>
          <w:rFonts w:ascii="Verdana" w:hAnsi="Verdana"/>
          <w:noProof/>
          <w:sz w:val="20"/>
          <w:szCs w:val="20"/>
        </w:rPr>
        <w:t xml:space="preserve"> je romanticko-hororové drama, které místo karikaturní podoby upíra zkoumá lidský původ a vnitřní bolest nesmrtelné bytosti.</w:t>
      </w:r>
    </w:p>
    <w:p w14:paraId="63DFDFB1" w14:textId="77777777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1E957859" w14:textId="21C67D2E" w:rsidR="00B110A6" w:rsidRPr="00B110A6" w:rsidRDefault="00B110A6" w:rsidP="00B110A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B110A6">
        <w:rPr>
          <w:rFonts w:ascii="Verdana" w:hAnsi="Verdana"/>
          <w:noProof/>
          <w:sz w:val="20"/>
          <w:szCs w:val="20"/>
        </w:rPr>
        <w:t xml:space="preserve">Bessonovým princem temnot se stal </w:t>
      </w:r>
      <w:r w:rsidRPr="00B110A6">
        <w:rPr>
          <w:rFonts w:ascii="Verdana" w:hAnsi="Verdana"/>
          <w:b/>
          <w:bCs/>
          <w:noProof/>
          <w:sz w:val="20"/>
          <w:szCs w:val="20"/>
        </w:rPr>
        <w:t>Caleb Landry Jones</w:t>
      </w:r>
      <w:r w:rsidRPr="00B110A6">
        <w:rPr>
          <w:rFonts w:ascii="Verdana" w:hAnsi="Verdana"/>
          <w:noProof/>
          <w:sz w:val="20"/>
          <w:szCs w:val="20"/>
        </w:rPr>
        <w:t xml:space="preserve">, jehož hereckou virtuositu Besson objevil už pro film </w:t>
      </w:r>
      <w:r w:rsidRPr="00B110A6">
        <w:rPr>
          <w:rFonts w:ascii="Verdana" w:hAnsi="Verdana"/>
          <w:i/>
          <w:iCs/>
          <w:noProof/>
          <w:sz w:val="20"/>
          <w:szCs w:val="20"/>
        </w:rPr>
        <w:t>DogMan</w:t>
      </w:r>
      <w:r w:rsidRPr="00B110A6">
        <w:rPr>
          <w:rFonts w:ascii="Verdana" w:hAnsi="Verdana"/>
          <w:noProof/>
          <w:sz w:val="20"/>
          <w:szCs w:val="20"/>
        </w:rPr>
        <w:t xml:space="preserve">. Kněžské roucho oblékl oscarový herec </w:t>
      </w:r>
      <w:r w:rsidRPr="00B110A6">
        <w:rPr>
          <w:rFonts w:ascii="Verdana" w:hAnsi="Verdana"/>
          <w:b/>
          <w:bCs/>
          <w:noProof/>
          <w:sz w:val="20"/>
          <w:szCs w:val="20"/>
        </w:rPr>
        <w:t>Christoph Waltz</w:t>
      </w:r>
      <w:r w:rsidRPr="00B110A6">
        <w:rPr>
          <w:rFonts w:ascii="Verdana" w:hAnsi="Verdana"/>
          <w:noProof/>
          <w:sz w:val="20"/>
          <w:szCs w:val="20"/>
        </w:rPr>
        <w:t xml:space="preserve"> (</w:t>
      </w:r>
      <w:r w:rsidRPr="00B110A6">
        <w:rPr>
          <w:rFonts w:ascii="Verdana" w:hAnsi="Verdana"/>
          <w:i/>
          <w:iCs/>
          <w:noProof/>
          <w:sz w:val="20"/>
          <w:szCs w:val="20"/>
        </w:rPr>
        <w:t>Hanebný pancharti, Nespoutaný Django</w:t>
      </w:r>
      <w:r w:rsidRPr="00B110A6">
        <w:rPr>
          <w:rFonts w:ascii="Verdana" w:hAnsi="Verdana"/>
          <w:noProof/>
          <w:sz w:val="20"/>
          <w:szCs w:val="20"/>
        </w:rPr>
        <w:t xml:space="preserve">), jenž představuje morální a mystický protipól hlavního hrdiny. Ústřední ženskou postavu ztvárňuje </w:t>
      </w:r>
      <w:r w:rsidRPr="00A262EE">
        <w:rPr>
          <w:rFonts w:ascii="Verdana" w:hAnsi="Verdana"/>
          <w:b/>
          <w:bCs/>
          <w:noProof/>
          <w:sz w:val="20"/>
          <w:szCs w:val="20"/>
        </w:rPr>
        <w:t>Zo</w:t>
      </w:r>
      <w:r w:rsidR="00A262EE" w:rsidRPr="00A262EE">
        <w:rPr>
          <w:rStyle w:val="None"/>
          <w:rFonts w:ascii="Verdana" w:hAnsi="Verdana"/>
          <w:b/>
          <w:bCs/>
          <w:sz w:val="20"/>
          <w:szCs w:val="20"/>
        </w:rPr>
        <w:t>ë</w:t>
      </w:r>
      <w:r w:rsidRPr="00A262EE">
        <w:rPr>
          <w:rFonts w:ascii="Verdana" w:hAnsi="Verdana"/>
          <w:b/>
          <w:bCs/>
          <w:noProof/>
          <w:sz w:val="20"/>
          <w:szCs w:val="20"/>
        </w:rPr>
        <w:t xml:space="preserve"> Bleu</w:t>
      </w:r>
      <w:r w:rsidRPr="00B110A6">
        <w:rPr>
          <w:rFonts w:ascii="Verdana" w:hAnsi="Verdana"/>
          <w:noProof/>
          <w:sz w:val="20"/>
          <w:szCs w:val="20"/>
        </w:rPr>
        <w:t>, která se stává klíčem k Draculovu věčnému hledání lásky i k jeho zatracení.</w:t>
      </w:r>
    </w:p>
    <w:p w14:paraId="13B54E1C" w14:textId="77777777" w:rsidR="00111932" w:rsidRDefault="00111932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1EB9ACD0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6237C609" w:rsidR="001662E6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B110A6">
        <w:rPr>
          <w:rStyle w:val="None"/>
          <w:rFonts w:ascii="Verdana" w:hAnsi="Verdana"/>
          <w:sz w:val="17"/>
          <w:szCs w:val="17"/>
        </w:rPr>
        <w:t>30</w:t>
      </w:r>
      <w:r>
        <w:rPr>
          <w:rStyle w:val="None"/>
          <w:rFonts w:ascii="Verdana" w:hAnsi="Verdana"/>
          <w:sz w:val="17"/>
          <w:szCs w:val="17"/>
        </w:rPr>
        <w:t xml:space="preserve">. </w:t>
      </w:r>
      <w:r w:rsidR="005B3E50">
        <w:rPr>
          <w:rStyle w:val="None"/>
          <w:rFonts w:ascii="Verdana" w:hAnsi="Verdana"/>
          <w:sz w:val="17"/>
          <w:szCs w:val="17"/>
        </w:rPr>
        <w:t>1</w:t>
      </w:r>
      <w:r w:rsidR="00B110A6">
        <w:rPr>
          <w:rStyle w:val="None"/>
          <w:rFonts w:ascii="Verdana" w:hAnsi="Verdana"/>
          <w:sz w:val="17"/>
          <w:szCs w:val="17"/>
        </w:rPr>
        <w:t>0</w:t>
      </w:r>
      <w:r>
        <w:rPr>
          <w:rStyle w:val="None"/>
          <w:rFonts w:ascii="Verdana" w:hAnsi="Verdana"/>
          <w:sz w:val="17"/>
          <w:szCs w:val="17"/>
        </w:rPr>
        <w:t>.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5EF3B6F9" w14:textId="7B6FF928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B110A6" w:rsidRPr="00B110A6">
        <w:rPr>
          <w:rStyle w:val="None"/>
          <w:rFonts w:ascii="Verdana" w:hAnsi="Verdana"/>
          <w:b/>
          <w:bCs/>
          <w:smallCaps/>
          <w:sz w:val="17"/>
          <w:szCs w:val="17"/>
        </w:rPr>
        <w:t>Dracula: A Love Tale</w:t>
      </w:r>
    </w:p>
    <w:p w14:paraId="46BF5841" w14:textId="04BDAB6A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B110A6">
        <w:rPr>
          <w:rStyle w:val="None"/>
          <w:rFonts w:ascii="Verdana" w:hAnsi="Verdana"/>
          <w:sz w:val="17"/>
          <w:szCs w:val="17"/>
        </w:rPr>
        <w:t>Francie</w:t>
      </w:r>
      <w:r>
        <w:rPr>
          <w:rStyle w:val="None"/>
          <w:rFonts w:ascii="Verdana" w:hAnsi="Verdana"/>
          <w:sz w:val="17"/>
          <w:szCs w:val="17"/>
        </w:rPr>
        <w:t>, 202</w:t>
      </w:r>
      <w:r w:rsidR="00262CC6">
        <w:rPr>
          <w:rStyle w:val="None"/>
          <w:rFonts w:ascii="Verdana" w:hAnsi="Verdana"/>
          <w:sz w:val="17"/>
          <w:szCs w:val="17"/>
        </w:rPr>
        <w:t>5</w:t>
      </w:r>
    </w:p>
    <w:p w14:paraId="3A22FDB3" w14:textId="33D3B03E" w:rsidR="000B15B7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0B15B7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0B15B7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B15B7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0B15B7">
        <w:rPr>
          <w:rStyle w:val="None"/>
          <w:rFonts w:ascii="Verdana" w:hAnsi="Verdana"/>
          <w:smallCaps/>
          <w:sz w:val="17"/>
          <w:szCs w:val="17"/>
        </w:rPr>
        <w:t>1</w:t>
      </w:r>
      <w:r w:rsidR="000B15B7"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:1,85</w:t>
      </w:r>
      <w:r w:rsidR="000B15B7">
        <w:rPr>
          <w:rStyle w:val="None"/>
          <w:rFonts w:ascii="Verdana" w:hAnsi="Verdana"/>
          <w:sz w:val="17"/>
          <w:szCs w:val="17"/>
          <w:lang w:val="es-ES_tradnl"/>
        </w:rPr>
        <w:t>,</w:t>
      </w:r>
      <w:r w:rsidR="000B15B7">
        <w:rPr>
          <w:rStyle w:val="None"/>
          <w:rFonts w:ascii="Verdana" w:hAnsi="Verdana"/>
          <w:sz w:val="17"/>
          <w:szCs w:val="17"/>
        </w:rPr>
        <w:t xml:space="preserve"> Dolby Digital, </w:t>
      </w:r>
      <w:r w:rsidR="000B15B7">
        <w:rPr>
          <w:rStyle w:val="None"/>
          <w:rFonts w:ascii="Verdana" w:hAnsi="Verdana"/>
          <w:smallCaps/>
          <w:sz w:val="17"/>
          <w:szCs w:val="17"/>
        </w:rPr>
        <w:t xml:space="preserve">2D </w:t>
      </w:r>
      <w:r w:rsidR="00111932">
        <w:rPr>
          <w:rStyle w:val="None"/>
          <w:rFonts w:ascii="Verdana" w:hAnsi="Verdana"/>
          <w:sz w:val="17"/>
          <w:szCs w:val="17"/>
        </w:rPr>
        <w:t>D</w:t>
      </w:r>
      <w:r w:rsidR="000B15B7">
        <w:rPr>
          <w:rStyle w:val="None"/>
          <w:rFonts w:ascii="Verdana" w:hAnsi="Verdana"/>
          <w:sz w:val="17"/>
          <w:szCs w:val="17"/>
        </w:rPr>
        <w:t>igita</w:t>
      </w:r>
      <w:r w:rsidR="00111932">
        <w:rPr>
          <w:rStyle w:val="None"/>
          <w:rFonts w:ascii="Verdana" w:hAnsi="Verdana"/>
          <w:sz w:val="17"/>
          <w:szCs w:val="17"/>
        </w:rPr>
        <w:t>l</w:t>
      </w:r>
    </w:p>
    <w:p w14:paraId="35A9A1BC" w14:textId="15137365" w:rsidR="001662E6" w:rsidRPr="00CE3F29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Jazyková úprava</w:t>
      </w:r>
      <w:r w:rsidR="009C0276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End w:id="1"/>
      <w:r w:rsidR="000B15B7">
        <w:rPr>
          <w:rStyle w:val="None"/>
          <w:rFonts w:ascii="Verdana" w:hAnsi="Verdana"/>
          <w:smallCaps/>
          <w:sz w:val="17"/>
          <w:szCs w:val="17"/>
        </w:rPr>
        <w:tab/>
      </w:r>
      <w:r w:rsidR="00083585" w:rsidRPr="00083585">
        <w:rPr>
          <w:rStyle w:val="None"/>
          <w:rFonts w:ascii="Verdana" w:hAnsi="Verdana"/>
          <w:b/>
          <w:bCs/>
          <w:sz w:val="17"/>
          <w:szCs w:val="17"/>
        </w:rPr>
        <w:t xml:space="preserve">český dabing </w:t>
      </w:r>
      <w:r w:rsidR="00083585">
        <w:rPr>
          <w:rStyle w:val="None"/>
          <w:rFonts w:ascii="Verdana" w:hAnsi="Verdana"/>
          <w:b/>
          <w:bCs/>
          <w:sz w:val="17"/>
          <w:szCs w:val="17"/>
        </w:rPr>
        <w:t xml:space="preserve">/ </w:t>
      </w:r>
      <w:r w:rsidRPr="00083585">
        <w:rPr>
          <w:rStyle w:val="None"/>
          <w:rFonts w:ascii="Verdana" w:hAnsi="Verdana"/>
          <w:b/>
          <w:bCs/>
          <w:sz w:val="17"/>
          <w:szCs w:val="17"/>
        </w:rPr>
        <w:t>originální znění</w:t>
      </w:r>
      <w:r w:rsidR="00855740" w:rsidRPr="00083585">
        <w:rPr>
          <w:rStyle w:val="None"/>
          <w:rFonts w:ascii="Verdana" w:hAnsi="Verdana"/>
          <w:b/>
          <w:bCs/>
          <w:sz w:val="17"/>
          <w:szCs w:val="17"/>
        </w:rPr>
        <w:t xml:space="preserve"> s českými titulky</w:t>
      </w:r>
      <w:r w:rsidR="00083585" w:rsidRPr="00083585">
        <w:rPr>
          <w:rStyle w:val="None"/>
          <w:rFonts w:ascii="Verdana" w:hAnsi="Verdana"/>
          <w:b/>
          <w:bCs/>
          <w:sz w:val="17"/>
          <w:szCs w:val="17"/>
        </w:rPr>
        <w:t xml:space="preserve"> (angličtina</w:t>
      </w:r>
      <w:r w:rsidR="00111932">
        <w:rPr>
          <w:rStyle w:val="None"/>
          <w:rFonts w:ascii="Verdana" w:hAnsi="Verdana"/>
          <w:b/>
          <w:bCs/>
          <w:sz w:val="17"/>
          <w:szCs w:val="17"/>
        </w:rPr>
        <w:t>)</w:t>
      </w:r>
    </w:p>
    <w:p w14:paraId="0D87C047" w14:textId="62F5623B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 w:rsidR="000B15B7">
        <w:rPr>
          <w:rStyle w:val="None"/>
          <w:rFonts w:ascii="Verdana" w:hAnsi="Verdana"/>
          <w:smallCaps/>
          <w:sz w:val="17"/>
          <w:szCs w:val="17"/>
        </w:rPr>
        <w:tab/>
        <w:t xml:space="preserve">  </w:t>
      </w:r>
      <w:r w:rsidR="00111932">
        <w:rPr>
          <w:rStyle w:val="None"/>
          <w:rFonts w:ascii="Verdana" w:hAnsi="Verdana"/>
          <w:sz w:val="17"/>
          <w:szCs w:val="17"/>
        </w:rPr>
        <w:t>f</w:t>
      </w:r>
      <w:r w:rsidR="00083585" w:rsidRPr="00083585">
        <w:rPr>
          <w:rStyle w:val="None"/>
          <w:rFonts w:ascii="Verdana" w:hAnsi="Verdana"/>
          <w:sz w:val="17"/>
          <w:szCs w:val="17"/>
        </w:rPr>
        <w:t>antasy/</w:t>
      </w:r>
      <w:r w:rsidR="00111932">
        <w:rPr>
          <w:rStyle w:val="None"/>
          <w:rFonts w:ascii="Verdana" w:hAnsi="Verdana"/>
          <w:sz w:val="17"/>
          <w:szCs w:val="17"/>
        </w:rPr>
        <w:t>h</w:t>
      </w:r>
      <w:r w:rsidR="00083585" w:rsidRPr="00083585">
        <w:rPr>
          <w:rStyle w:val="None"/>
          <w:rFonts w:ascii="Verdana" w:hAnsi="Verdana"/>
          <w:sz w:val="17"/>
          <w:szCs w:val="17"/>
        </w:rPr>
        <w:t>oror/</w:t>
      </w:r>
      <w:r w:rsidR="00111932">
        <w:rPr>
          <w:rStyle w:val="None"/>
          <w:rFonts w:ascii="Verdana" w:hAnsi="Verdana"/>
          <w:sz w:val="17"/>
          <w:szCs w:val="17"/>
        </w:rPr>
        <w:t>r</w:t>
      </w:r>
      <w:r w:rsidR="00083585" w:rsidRPr="00083585">
        <w:rPr>
          <w:rStyle w:val="None"/>
          <w:rFonts w:ascii="Verdana" w:hAnsi="Verdana"/>
          <w:sz w:val="17"/>
          <w:szCs w:val="17"/>
        </w:rPr>
        <w:t>omantický</w:t>
      </w:r>
    </w:p>
    <w:p w14:paraId="2BE81A58" w14:textId="3484EC4F" w:rsidR="001662E6" w:rsidRDefault="009C0276">
      <w:pPr>
        <w:rPr>
          <w:rStyle w:val="None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A678C">
        <w:rPr>
          <w:rStyle w:val="None"/>
          <w:rFonts w:ascii="Verdana" w:hAnsi="Verdana"/>
          <w:smallCaps/>
          <w:sz w:val="17"/>
          <w:szCs w:val="17"/>
        </w:rPr>
        <w:t>1</w:t>
      </w:r>
      <w:r w:rsidR="00AD7057">
        <w:rPr>
          <w:rStyle w:val="None"/>
          <w:rFonts w:ascii="Verdana" w:hAnsi="Verdana"/>
          <w:smallCaps/>
          <w:sz w:val="17"/>
          <w:szCs w:val="17"/>
        </w:rPr>
        <w:t>29</w:t>
      </w:r>
      <w:r w:rsidR="00816E74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="00534A2F"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0F5E6E20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D40FC5">
        <w:rPr>
          <w:rStyle w:val="None"/>
          <w:rFonts w:ascii="Verdana" w:hAnsi="Verdana"/>
          <w:sz w:val="17"/>
          <w:szCs w:val="17"/>
        </w:rPr>
        <w:t>nevhodný do 12 le</w:t>
      </w:r>
      <w:r w:rsidR="00720B50">
        <w:rPr>
          <w:rStyle w:val="None"/>
          <w:rFonts w:ascii="Verdana" w:hAnsi="Verdana"/>
          <w:sz w:val="17"/>
          <w:szCs w:val="17"/>
        </w:rPr>
        <w:t>t</w:t>
      </w:r>
    </w:p>
    <w:p w14:paraId="3235F674" w14:textId="0840062D" w:rsidR="00E74798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B110A6" w:rsidRPr="00B110A6">
        <w:rPr>
          <w:rStyle w:val="None"/>
          <w:rFonts w:ascii="Verdana" w:hAnsi="Verdana"/>
          <w:sz w:val="17"/>
          <w:szCs w:val="17"/>
        </w:rPr>
        <w:t>Luc Besson</w:t>
      </w:r>
    </w:p>
    <w:p w14:paraId="52B580E3" w14:textId="181C269B" w:rsidR="00071FA4" w:rsidRPr="00D875D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B110A6" w:rsidRPr="00B110A6">
        <w:rPr>
          <w:rStyle w:val="None"/>
          <w:rFonts w:ascii="Verdana" w:hAnsi="Verdana"/>
          <w:sz w:val="17"/>
          <w:szCs w:val="17"/>
        </w:rPr>
        <w:t>Luc Besson</w:t>
      </w:r>
    </w:p>
    <w:p w14:paraId="23E58D17" w14:textId="23D58EF6" w:rsidR="00AD7057" w:rsidRDefault="00AD7057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Předloha: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B110A6">
        <w:rPr>
          <w:rStyle w:val="None"/>
          <w:rFonts w:ascii="Verdana" w:hAnsi="Verdana"/>
          <w:sz w:val="17"/>
          <w:szCs w:val="17"/>
        </w:rPr>
        <w:t>Bram Stoker</w:t>
      </w:r>
    </w:p>
    <w:p w14:paraId="49E5B3E9" w14:textId="1A5AAE83" w:rsidR="001662E6" w:rsidRPr="008557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</w:r>
      <w:r w:rsidR="00AD7057" w:rsidRPr="00AD7057">
        <w:rPr>
          <w:rStyle w:val="None"/>
          <w:rFonts w:ascii="Verdana" w:hAnsi="Verdana"/>
          <w:sz w:val="17"/>
          <w:szCs w:val="17"/>
        </w:rPr>
        <w:t>Colin Wandersman</w:t>
      </w:r>
    </w:p>
    <w:p w14:paraId="2797CFD9" w14:textId="7077E480" w:rsidR="00602A1E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97B84" w:rsidRPr="00297B84">
        <w:rPr>
          <w:rStyle w:val="None"/>
          <w:rFonts w:ascii="Verdana" w:hAnsi="Verdana"/>
          <w:bCs/>
          <w:sz w:val="17"/>
          <w:szCs w:val="17"/>
        </w:rPr>
        <w:t>Lucas Fabiani</w:t>
      </w:r>
    </w:p>
    <w:p w14:paraId="727D4AA2" w14:textId="1A024AE2" w:rsidR="00534A2F" w:rsidRPr="00720B50" w:rsidRDefault="00720B50" w:rsidP="00534A2F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hudba</w:t>
      </w:r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97B84" w:rsidRPr="00720B5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534A2F" w:rsidRPr="00720B5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297B84" w:rsidRPr="00720B50">
        <w:rPr>
          <w:rStyle w:val="None"/>
          <w:rFonts w:ascii="Verdana" w:hAnsi="Verdana"/>
          <w:sz w:val="17"/>
          <w:szCs w:val="17"/>
        </w:rPr>
        <w:t>Danny Elfman</w:t>
      </w:r>
    </w:p>
    <w:p w14:paraId="76634D2A" w14:textId="77777777" w:rsidR="00AD7057" w:rsidRDefault="009C0276" w:rsidP="00AD7057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                                </w:t>
      </w:r>
      <w:r w:rsidR="00AD7057" w:rsidRPr="00AD7057">
        <w:rPr>
          <w:rStyle w:val="None"/>
          <w:rFonts w:ascii="Verdana" w:hAnsi="Verdana"/>
          <w:sz w:val="17"/>
          <w:szCs w:val="17"/>
        </w:rPr>
        <w:t>Caleb Landry Jones, Christoph Waltz, Matilda De Angelis, Zoë Bleu Sidel, Ivan Franěk,</w:t>
      </w:r>
    </w:p>
    <w:p w14:paraId="1A4E4700" w14:textId="64D93470" w:rsidR="00D875DA" w:rsidRDefault="00AD7057" w:rsidP="00AD7057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 w:rsidRPr="00AD7057">
        <w:rPr>
          <w:rStyle w:val="None"/>
          <w:rFonts w:ascii="Verdana" w:hAnsi="Verdana"/>
          <w:sz w:val="17"/>
          <w:szCs w:val="17"/>
        </w:rPr>
        <w:t xml:space="preserve">Joonas Makkonen, Haymon Maria Buttinger, Jaakko Hutchings </w:t>
      </w:r>
      <w:r>
        <w:rPr>
          <w:rStyle w:val="None"/>
          <w:rFonts w:ascii="Verdana" w:hAnsi="Verdana"/>
          <w:sz w:val="17"/>
          <w:szCs w:val="17"/>
        </w:rPr>
        <w:t xml:space="preserve">a další                                  </w:t>
      </w:r>
      <w:r w:rsidRPr="00AD7057"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        </w:t>
      </w:r>
    </w:p>
    <w:p w14:paraId="6B723A80" w14:textId="49BB4169" w:rsidR="001662E6" w:rsidRDefault="009C0276" w:rsidP="00D875DA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                          </w:t>
      </w:r>
      <w:hyperlink r:id="rId7" w:history="1">
        <w:r w:rsidR="00AD7057" w:rsidRPr="004276DF">
          <w:rPr>
            <w:rStyle w:val="Hypertextovodkaz"/>
            <w:rFonts w:ascii="Verdana" w:hAnsi="Verdana"/>
            <w:sz w:val="17"/>
            <w:szCs w:val="17"/>
          </w:rPr>
          <w:t>https://www.bioscop.cz/filmy/dracula-pribeh-lasky</w:t>
        </w:r>
      </w:hyperlink>
    </w:p>
    <w:p w14:paraId="4B6A420C" w14:textId="77777777" w:rsidR="002F11D9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1A7347"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>r:</w:t>
      </w:r>
      <w:r w:rsidRPr="001A7347">
        <w:rPr>
          <w:rStyle w:val="None"/>
          <w:rFonts w:ascii="Verdana" w:hAnsi="Verdana"/>
          <w:sz w:val="17"/>
          <w:szCs w:val="17"/>
        </w:rPr>
        <w:t xml:space="preserve"> </w:t>
      </w:r>
      <w:r w:rsidRPr="001A7347">
        <w:rPr>
          <w:rStyle w:val="None"/>
          <w:rFonts w:ascii="Verdana" w:hAnsi="Verdana"/>
          <w:sz w:val="17"/>
          <w:szCs w:val="17"/>
        </w:rPr>
        <w:tab/>
      </w:r>
      <w:r w:rsidRPr="001A7347">
        <w:rPr>
          <w:rStyle w:val="None"/>
          <w:rFonts w:ascii="Verdana" w:hAnsi="Verdana"/>
          <w:sz w:val="17"/>
          <w:szCs w:val="17"/>
        </w:rPr>
        <w:tab/>
      </w:r>
      <w:r w:rsidRPr="001A7347">
        <w:rPr>
          <w:rStyle w:val="None"/>
          <w:rFonts w:ascii="Verdana" w:hAnsi="Verdana"/>
          <w:sz w:val="17"/>
          <w:szCs w:val="17"/>
        </w:rPr>
        <w:tab/>
      </w:r>
      <w:r w:rsidR="002F11D9" w:rsidRPr="002F11D9">
        <w:rPr>
          <w:rStyle w:val="None"/>
          <w:rFonts w:ascii="Verdana" w:hAnsi="Verdana"/>
          <w:b/>
          <w:smallCaps/>
          <w:sz w:val="17"/>
          <w:szCs w:val="17"/>
        </w:rPr>
        <w:t>Český dabing:</w:t>
      </w:r>
      <w:r w:rsidR="002F11D9">
        <w:rPr>
          <w:rStyle w:val="None"/>
          <w:rFonts w:ascii="Verdana" w:hAnsi="Verdana"/>
          <w:sz w:val="17"/>
          <w:szCs w:val="17"/>
        </w:rPr>
        <w:t xml:space="preserve"> </w:t>
      </w:r>
      <w:hyperlink r:id="rId8" w:history="1">
        <w:r w:rsidR="002F11D9" w:rsidRPr="004276DF">
          <w:rPr>
            <w:rStyle w:val="Hypertextovodkaz"/>
            <w:rFonts w:ascii="Verdana" w:hAnsi="Verdana"/>
            <w:sz w:val="17"/>
            <w:szCs w:val="17"/>
          </w:rPr>
          <w:t>https://www.youtube.com/watch?v=Vbi9TIUileA</w:t>
        </w:r>
      </w:hyperlink>
      <w:r w:rsidR="002F11D9">
        <w:rPr>
          <w:rStyle w:val="None"/>
          <w:rFonts w:ascii="Verdana" w:hAnsi="Verdana"/>
          <w:sz w:val="17"/>
          <w:szCs w:val="17"/>
        </w:rPr>
        <w:t xml:space="preserve"> </w:t>
      </w:r>
    </w:p>
    <w:p w14:paraId="33D95B00" w14:textId="63C8EB84" w:rsidR="001662E6" w:rsidRDefault="002F11D9">
      <w:pPr>
        <w:pStyle w:val="plotpar"/>
        <w:spacing w:before="0" w:after="0"/>
        <w:rPr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 w:rsidRPr="002F11D9">
        <w:rPr>
          <w:rStyle w:val="None"/>
          <w:rFonts w:ascii="Verdana" w:hAnsi="Verdana"/>
          <w:b/>
          <w:smallCaps/>
          <w:sz w:val="17"/>
          <w:szCs w:val="17"/>
        </w:rPr>
        <w:t>Originální verze s českými titulky: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r w:rsidR="009424CF">
        <w:t xml:space="preserve"> </w:t>
      </w:r>
      <w:hyperlink r:id="rId9" w:history="1">
        <w:r w:rsidR="005F0969" w:rsidRPr="004276DF">
          <w:rPr>
            <w:rStyle w:val="Hypertextovodkaz"/>
            <w:rFonts w:ascii="Verdana" w:hAnsi="Verdana"/>
            <w:sz w:val="17"/>
            <w:szCs w:val="17"/>
          </w:rPr>
          <w:t>https://www.youtube.com/watch?v=SlsbT5lWUUU</w:t>
        </w:r>
      </w:hyperlink>
    </w:p>
    <w:p w14:paraId="62CA7114" w14:textId="20AD93FD" w:rsidR="00701D7C" w:rsidRPr="006A678C" w:rsidRDefault="009C0276" w:rsidP="007D1143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hyperlink r:id="rId10" w:anchor="fHAXwk_x2mafXORzaO5iZQ/folder/ErQFAJZZ" w:history="1">
        <w:r w:rsidR="00AD7057" w:rsidRPr="004276DF">
          <w:rPr>
            <w:rStyle w:val="Hypertextovodkaz"/>
            <w:rFonts w:ascii="Verdana" w:hAnsi="Verdana"/>
            <w:sz w:val="17"/>
            <w:szCs w:val="17"/>
          </w:rPr>
          <w:t>https://mega.nz/folder/typF0Y6B#fHAXwk_x2mafXORzaO5iZQ/folder/ErQFAJZZ</w:t>
        </w:r>
      </w:hyperlink>
    </w:p>
    <w:p w14:paraId="542778C9" w14:textId="77777777" w:rsidR="00701D7C" w:rsidRPr="005B0091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EB44085" w14:textId="77777777" w:rsidR="00111932" w:rsidRDefault="00111932" w:rsidP="007D1143">
      <w:pPr>
        <w:pStyle w:val="plotpar"/>
        <w:spacing w:before="0" w:after="0"/>
      </w:pPr>
    </w:p>
    <w:sectPr w:rsidR="00111932">
      <w:headerReference w:type="default" r:id="rId11"/>
      <w:footerReference w:type="default" r:id="rId12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5308" w14:textId="77777777" w:rsidR="00A56A15" w:rsidRDefault="00A56A15">
      <w:r>
        <w:separator/>
      </w:r>
    </w:p>
  </w:endnote>
  <w:endnote w:type="continuationSeparator" w:id="0">
    <w:p w14:paraId="4CE30997" w14:textId="77777777" w:rsidR="00A56A15" w:rsidRDefault="00A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70DE" w14:textId="77777777" w:rsidR="00A56A15" w:rsidRDefault="00A56A15">
      <w:r>
        <w:separator/>
      </w:r>
    </w:p>
  </w:footnote>
  <w:footnote w:type="continuationSeparator" w:id="0">
    <w:p w14:paraId="139F8B9B" w14:textId="77777777" w:rsidR="00A56A15" w:rsidRDefault="00A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9229" w14:textId="78122DFC" w:rsidR="001D5306" w:rsidRPr="001D5306" w:rsidRDefault="009C0276" w:rsidP="001D530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 w:rsidR="001D5306">
      <w:rPr>
        <w:sz w:val="20"/>
        <w:szCs w:val="20"/>
      </w:rPr>
      <w:t> </w:t>
    </w:r>
    <w:r w:rsidR="005B3E50">
      <w:rPr>
        <w:sz w:val="20"/>
        <w:szCs w:val="20"/>
      </w:rPr>
      <w:t>0</w:t>
    </w:r>
    <w:r w:rsidR="00B110A6">
      <w:rPr>
        <w:sz w:val="20"/>
        <w:szCs w:val="20"/>
      </w:rPr>
      <w:t>09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6460A"/>
    <w:rsid w:val="00071FA4"/>
    <w:rsid w:val="00083585"/>
    <w:rsid w:val="00083FB1"/>
    <w:rsid w:val="000B15B7"/>
    <w:rsid w:val="000B4311"/>
    <w:rsid w:val="000B64D9"/>
    <w:rsid w:val="000E7F68"/>
    <w:rsid w:val="00111932"/>
    <w:rsid w:val="00156E9F"/>
    <w:rsid w:val="001641D9"/>
    <w:rsid w:val="001662E6"/>
    <w:rsid w:val="001A7347"/>
    <w:rsid w:val="001D5306"/>
    <w:rsid w:val="001D5580"/>
    <w:rsid w:val="001F1B82"/>
    <w:rsid w:val="001F48E6"/>
    <w:rsid w:val="00223B71"/>
    <w:rsid w:val="002256D6"/>
    <w:rsid w:val="00227F27"/>
    <w:rsid w:val="00230E00"/>
    <w:rsid w:val="002340EE"/>
    <w:rsid w:val="002379B5"/>
    <w:rsid w:val="00250EE9"/>
    <w:rsid w:val="00262CC6"/>
    <w:rsid w:val="00271947"/>
    <w:rsid w:val="002952EB"/>
    <w:rsid w:val="00297B84"/>
    <w:rsid w:val="002B402D"/>
    <w:rsid w:val="002D7156"/>
    <w:rsid w:val="002F11D9"/>
    <w:rsid w:val="00323EA4"/>
    <w:rsid w:val="004A63BA"/>
    <w:rsid w:val="00534A2F"/>
    <w:rsid w:val="005A4D07"/>
    <w:rsid w:val="005A52BF"/>
    <w:rsid w:val="005B0091"/>
    <w:rsid w:val="005B3E50"/>
    <w:rsid w:val="005F0969"/>
    <w:rsid w:val="005F4F7C"/>
    <w:rsid w:val="00602A1E"/>
    <w:rsid w:val="00624AA2"/>
    <w:rsid w:val="00625A37"/>
    <w:rsid w:val="006570ED"/>
    <w:rsid w:val="0068260D"/>
    <w:rsid w:val="006A678C"/>
    <w:rsid w:val="00701D7C"/>
    <w:rsid w:val="00720B50"/>
    <w:rsid w:val="00743851"/>
    <w:rsid w:val="007A26C6"/>
    <w:rsid w:val="007B6DC2"/>
    <w:rsid w:val="007D1143"/>
    <w:rsid w:val="00816E74"/>
    <w:rsid w:val="00853602"/>
    <w:rsid w:val="00855740"/>
    <w:rsid w:val="008D0081"/>
    <w:rsid w:val="008E5655"/>
    <w:rsid w:val="00915421"/>
    <w:rsid w:val="009424CF"/>
    <w:rsid w:val="00953DB3"/>
    <w:rsid w:val="009C0276"/>
    <w:rsid w:val="009C41E8"/>
    <w:rsid w:val="00A262EE"/>
    <w:rsid w:val="00A56A15"/>
    <w:rsid w:val="00A62C96"/>
    <w:rsid w:val="00A77C2D"/>
    <w:rsid w:val="00A9472A"/>
    <w:rsid w:val="00AA51A9"/>
    <w:rsid w:val="00AD7057"/>
    <w:rsid w:val="00AE1096"/>
    <w:rsid w:val="00B110A6"/>
    <w:rsid w:val="00B279A3"/>
    <w:rsid w:val="00BB37A8"/>
    <w:rsid w:val="00BD4391"/>
    <w:rsid w:val="00C01F95"/>
    <w:rsid w:val="00C12E74"/>
    <w:rsid w:val="00C61254"/>
    <w:rsid w:val="00C64585"/>
    <w:rsid w:val="00CA590B"/>
    <w:rsid w:val="00CE3F29"/>
    <w:rsid w:val="00D40FC5"/>
    <w:rsid w:val="00D47010"/>
    <w:rsid w:val="00D81793"/>
    <w:rsid w:val="00D82A7F"/>
    <w:rsid w:val="00D8478A"/>
    <w:rsid w:val="00D875DA"/>
    <w:rsid w:val="00E22227"/>
    <w:rsid w:val="00E47D4B"/>
    <w:rsid w:val="00E50D3D"/>
    <w:rsid w:val="00E74798"/>
    <w:rsid w:val="00F01400"/>
    <w:rsid w:val="00F17F66"/>
    <w:rsid w:val="00F5789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i9TIUile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dracula-pribeh-lasky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ga.nz/folder/typF0Y6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lsbT5lWUU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Pospíšilová</dc:creator>
  <cp:lastModifiedBy>Vojtěch Marek</cp:lastModifiedBy>
  <cp:revision>16</cp:revision>
  <cp:lastPrinted>2025-09-30T20:46:00Z</cp:lastPrinted>
  <dcterms:created xsi:type="dcterms:W3CDTF">2025-09-08T15:20:00Z</dcterms:created>
  <dcterms:modified xsi:type="dcterms:W3CDTF">2025-10-08T14:12:00Z</dcterms:modified>
</cp:coreProperties>
</file>