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2521" w14:textId="77777777" w:rsidR="00EF3D10" w:rsidRPr="005470F1" w:rsidRDefault="00EF3D10" w:rsidP="005470F1">
      <w:pPr>
        <w:pStyle w:val="Bezmezer"/>
        <w:rPr>
          <w:rFonts w:ascii="Calibri" w:hAnsi="Calibri" w:cs="Calibri"/>
        </w:rPr>
      </w:pPr>
    </w:p>
    <w:p w14:paraId="37524508" w14:textId="4DC2C833" w:rsidR="00EF3D10" w:rsidRPr="00E73C49" w:rsidRDefault="00EF3D10" w:rsidP="005470F1">
      <w:pPr>
        <w:pStyle w:val="Bezmezer"/>
        <w:rPr>
          <w:rFonts w:ascii="Calibri" w:hAnsi="Calibri" w:cs="Calibri"/>
          <w:b/>
          <w:bCs/>
        </w:rPr>
      </w:pPr>
      <w:r w:rsidRPr="00E73C49">
        <w:rPr>
          <w:rFonts w:ascii="Calibri" w:eastAsia="Times New Roman" w:hAnsi="Calibri" w:cs="Calibri"/>
          <w:b/>
          <w:bCs/>
          <w:kern w:val="0"/>
          <w:lang w:eastAsia="cs-CZ"/>
          <w14:ligatures w14:val="none"/>
        </w:rPr>
        <w:t xml:space="preserve">Ivo Macharáček otevírá nové pohádkové dobrodružství. </w:t>
      </w:r>
      <w:r w:rsidRPr="00E73C49">
        <w:rPr>
          <w:rFonts w:ascii="Calibri" w:hAnsi="Calibri" w:cs="Calibri"/>
          <w:b/>
          <w:bCs/>
        </w:rPr>
        <w:t>Ve Zruči nad Sázavou padla první klapka filmové pohádky Líné království</w:t>
      </w:r>
      <w:r w:rsidR="00861767">
        <w:rPr>
          <w:rFonts w:ascii="Calibri" w:hAnsi="Calibri" w:cs="Calibri"/>
          <w:b/>
          <w:bCs/>
        </w:rPr>
        <w:t>.</w:t>
      </w:r>
    </w:p>
    <w:p w14:paraId="0E0EF7BE" w14:textId="77777777" w:rsidR="000B50B1" w:rsidRDefault="000B50B1" w:rsidP="005470F1">
      <w:pPr>
        <w:pStyle w:val="Bezmezer"/>
        <w:rPr>
          <w:rFonts w:ascii="Calibri" w:hAnsi="Calibri" w:cs="Calibri"/>
        </w:rPr>
      </w:pPr>
    </w:p>
    <w:p w14:paraId="70AA84C0" w14:textId="69680513" w:rsidR="00D823DA" w:rsidRPr="005470F1" w:rsidRDefault="001C6150" w:rsidP="005470F1">
      <w:pPr>
        <w:pStyle w:val="Bezmezer"/>
        <w:rPr>
          <w:rFonts w:ascii="Calibri" w:eastAsia="Times New Roman" w:hAnsi="Calibri" w:cs="Calibri"/>
          <w:b/>
          <w:bCs/>
          <w:i/>
          <w:iCs/>
          <w:kern w:val="0"/>
          <w:lang w:eastAsia="cs-CZ"/>
          <w14:ligatures w14:val="none"/>
        </w:rPr>
      </w:pPr>
      <w:r w:rsidRPr="005470F1">
        <w:rPr>
          <w:rFonts w:ascii="Calibri" w:hAnsi="Calibri" w:cs="Calibri"/>
          <w:b/>
          <w:bCs/>
          <w:i/>
          <w:iCs/>
        </w:rPr>
        <w:t xml:space="preserve">Režisér a scenárista pohádek, které si oblíbily celé rodiny, otevírá bránu do dalšího </w:t>
      </w:r>
      <w:r w:rsidR="008F652F" w:rsidRPr="005470F1">
        <w:rPr>
          <w:rFonts w:ascii="Calibri" w:hAnsi="Calibri" w:cs="Calibri"/>
          <w:b/>
          <w:bCs/>
          <w:i/>
          <w:iCs/>
        </w:rPr>
        <w:t>pohádkového světa</w:t>
      </w:r>
      <w:r w:rsidRPr="005470F1">
        <w:rPr>
          <w:rFonts w:ascii="Calibri" w:hAnsi="Calibri" w:cs="Calibri"/>
          <w:b/>
          <w:bCs/>
          <w:i/>
          <w:iCs/>
        </w:rPr>
        <w:t xml:space="preserve">. Na zámku ve Zruči nad Sázavou padla první klapka </w:t>
      </w:r>
      <w:r w:rsidR="008F652F" w:rsidRPr="005470F1">
        <w:rPr>
          <w:rFonts w:ascii="Calibri" w:hAnsi="Calibri" w:cs="Calibri"/>
          <w:b/>
          <w:bCs/>
          <w:i/>
          <w:iCs/>
        </w:rPr>
        <w:t>filmu</w:t>
      </w:r>
      <w:r w:rsidRPr="005470F1">
        <w:rPr>
          <w:rFonts w:ascii="Calibri" w:hAnsi="Calibri" w:cs="Calibri"/>
          <w:b/>
          <w:bCs/>
          <w:i/>
          <w:iCs/>
        </w:rPr>
        <w:t xml:space="preserve"> Líné království. </w:t>
      </w:r>
      <w:r w:rsidR="00233768" w:rsidRPr="005470F1">
        <w:rPr>
          <w:rFonts w:ascii="Calibri" w:hAnsi="Calibri" w:cs="Calibri"/>
          <w:b/>
          <w:bCs/>
          <w:i/>
          <w:iCs/>
        </w:rPr>
        <w:t>Ivo Macharáček se po úspěchu Tajemství staré bambitky 1 a 2 vrací s dobrodružným příběhem plným humoru, napětí, lásky a kouzel. Do hlavních rolí obsadil Sofii Annu Švehlíkovou, Adama Bárdyho, Jaroslava Plesla, Veroniku Khek Kubařovou, Elizavetu Maximovou, Ondřeje Sokola, Pavla Kříže a další. Nová česká pohádka připomene, že největší síla se skrývá v odvaze, přátelství a vzájemné důvěře. Do kin vstoupí 11. března 2027.</w:t>
      </w:r>
    </w:p>
    <w:p w14:paraId="62B7316B" w14:textId="77777777" w:rsidR="005470F1" w:rsidRPr="005470F1" w:rsidRDefault="005470F1" w:rsidP="005470F1">
      <w:pPr>
        <w:pStyle w:val="Bezmezer"/>
        <w:rPr>
          <w:rFonts w:ascii="Calibri" w:hAnsi="Calibri" w:cs="Calibri"/>
        </w:rPr>
      </w:pPr>
    </w:p>
    <w:p w14:paraId="41965921" w14:textId="77777777" w:rsidR="00A706A9" w:rsidRDefault="00A706A9" w:rsidP="00A706A9">
      <w:pPr>
        <w:pStyle w:val="Normlnweb"/>
        <w:spacing w:before="0" w:beforeAutospacing="0" w:after="0" w:afterAutospacing="0"/>
        <w:rPr>
          <w:color w:val="000000"/>
        </w:rPr>
      </w:pPr>
      <w:r>
        <w:rPr>
          <w:rFonts w:ascii="Calibri" w:hAnsi="Calibri" w:cs="Calibri"/>
          <w:b/>
          <w:bCs/>
          <w:color w:val="000000"/>
        </w:rPr>
        <w:t>Balónem zpátky domů</w:t>
      </w:r>
    </w:p>
    <w:p w14:paraId="3FE62805" w14:textId="77777777" w:rsidR="00A706A9" w:rsidRDefault="00A706A9" w:rsidP="00A706A9">
      <w:pPr>
        <w:pStyle w:val="Normlnweb"/>
        <w:spacing w:before="0" w:beforeAutospacing="0" w:after="0" w:afterAutospacing="0"/>
        <w:rPr>
          <w:color w:val="000000"/>
        </w:rPr>
      </w:pPr>
      <w:r>
        <w:rPr>
          <w:rFonts w:ascii="Calibri" w:hAnsi="Calibri" w:cs="Calibri"/>
          <w:color w:val="000000"/>
        </w:rPr>
        <w:t>Zámecký park ve Zruči nad Sázavou se proměnil v Královskou akademii a nad pohádkovou krajinou se objevil balón. První natáčecí den patřil princezně Amálii, premiantce školy, která se po slavnostním zakončení studia vydává vzduchem zpátky domů. Netuší však, že v jejím království už nic není jako dřív. Před kamerou se představili Sofie Anna Švehlíková jako Amálie a Maxmilián Dolanský jako její spolužák Lešek.</w:t>
      </w:r>
    </w:p>
    <w:p w14:paraId="7B9A2A45" w14:textId="77777777" w:rsidR="00A706A9" w:rsidRDefault="00A706A9" w:rsidP="00A706A9">
      <w:pPr>
        <w:pStyle w:val="Normlnweb"/>
        <w:spacing w:before="0" w:beforeAutospacing="0" w:after="0" w:afterAutospacing="0"/>
        <w:rPr>
          <w:color w:val="000000"/>
        </w:rPr>
      </w:pPr>
      <w:r>
        <w:rPr>
          <w:rFonts w:ascii="Calibri" w:hAnsi="Calibri" w:cs="Calibri"/>
          <w:color w:val="000000"/>
        </w:rPr>
        <w:t>Romantická stavba zámku nad řekou Sázavou tak získává novou roli a její park, věže i historické kulisy se stanou součástí světa Líného království.</w:t>
      </w:r>
    </w:p>
    <w:p w14:paraId="64548CD4" w14:textId="77777777" w:rsidR="00A706A9" w:rsidRDefault="00A706A9" w:rsidP="00A706A9">
      <w:pPr>
        <w:pStyle w:val="Normlnweb"/>
        <w:spacing w:before="0" w:beforeAutospacing="0" w:after="0" w:afterAutospacing="0"/>
        <w:rPr>
          <w:color w:val="000000"/>
        </w:rPr>
      </w:pPr>
      <w:r>
        <w:rPr>
          <w:rFonts w:ascii="Aptos" w:hAnsi="Aptos"/>
          <w:i/>
          <w:iCs/>
          <w:color w:val="000000"/>
        </w:rPr>
        <w:t>„</w:t>
      </w:r>
      <w:r>
        <w:rPr>
          <w:rFonts w:ascii="Calibri" w:hAnsi="Calibri" w:cs="Calibri"/>
          <w:i/>
          <w:iCs/>
          <w:color w:val="000000"/>
        </w:rPr>
        <w:t>Je skvělé, že začínáme právě tady, navíc scénou s balónem. Člověk přijde ráno na zámek, oblékne kostým a najednou má pocit, že se opravdu ocitl v pohádce. Amálie se právě vrací ze studií domů a vůbec netuší, co ji čeká, takže je to vlastně hezký začátek jejího příběhu i celého natáčení,“</w:t>
      </w:r>
      <w:r>
        <w:rPr>
          <w:rFonts w:ascii="Calibri" w:hAnsi="Calibri" w:cs="Calibri"/>
          <w:color w:val="000000"/>
        </w:rPr>
        <w:t> říká představitelka princezny Amálie</w:t>
      </w:r>
      <w:r>
        <w:rPr>
          <w:rStyle w:val="apple-converted-space"/>
          <w:rFonts w:ascii="Calibri" w:hAnsi="Calibri" w:cs="Calibri"/>
          <w:color w:val="000000"/>
        </w:rPr>
        <w:t> </w:t>
      </w:r>
      <w:r>
        <w:rPr>
          <w:rFonts w:ascii="Calibri" w:hAnsi="Calibri" w:cs="Calibri"/>
          <w:b/>
          <w:bCs/>
          <w:color w:val="000000"/>
        </w:rPr>
        <w:t>Sofie Anna Švehlíková</w:t>
      </w:r>
      <w:r>
        <w:rPr>
          <w:rFonts w:ascii="Calibri" w:hAnsi="Calibri" w:cs="Calibri"/>
          <w:color w:val="000000"/>
        </w:rPr>
        <w:t>. </w:t>
      </w:r>
    </w:p>
    <w:p w14:paraId="1AAB9349" w14:textId="77777777" w:rsidR="00A706A9" w:rsidRDefault="00A706A9" w:rsidP="00A706A9">
      <w:pPr>
        <w:pStyle w:val="Normlnweb"/>
        <w:spacing w:before="0" w:beforeAutospacing="0" w:after="0" w:afterAutospacing="0"/>
        <w:rPr>
          <w:color w:val="000000"/>
        </w:rPr>
      </w:pPr>
      <w:r>
        <w:rPr>
          <w:rFonts w:ascii="Calibri" w:hAnsi="Calibri" w:cs="Calibri"/>
          <w:i/>
          <w:iCs/>
          <w:color w:val="000000"/>
        </w:rPr>
        <w:t>„Pohádku jsem si vždycky chtěl zahrát, i když jsem spíš pokukoval po princi,“</w:t>
      </w:r>
      <w:r>
        <w:rPr>
          <w:rFonts w:ascii="Calibri" w:hAnsi="Calibri" w:cs="Calibri"/>
          <w:color w:val="000000"/>
        </w:rPr>
        <w:t> směje se</w:t>
      </w:r>
      <w:r>
        <w:rPr>
          <w:rStyle w:val="apple-converted-space"/>
          <w:rFonts w:ascii="Calibri" w:hAnsi="Calibri" w:cs="Calibri"/>
          <w:color w:val="000000"/>
        </w:rPr>
        <w:t> </w:t>
      </w:r>
      <w:r>
        <w:rPr>
          <w:rFonts w:ascii="Calibri" w:hAnsi="Calibri" w:cs="Calibri"/>
          <w:b/>
          <w:bCs/>
          <w:color w:val="000000"/>
        </w:rPr>
        <w:t>Maxmilián Dolanský</w:t>
      </w:r>
      <w:r>
        <w:rPr>
          <w:rFonts w:ascii="Calibri" w:hAnsi="Calibri" w:cs="Calibri"/>
          <w:color w:val="000000"/>
        </w:rPr>
        <w:t>, který ztvárňuje Amáliina spolužáka Leška.</w:t>
      </w:r>
      <w:r>
        <w:rPr>
          <w:rStyle w:val="apple-converted-space"/>
          <w:rFonts w:ascii="Calibri" w:hAnsi="Calibri" w:cs="Calibri"/>
          <w:color w:val="000000"/>
        </w:rPr>
        <w:t> </w:t>
      </w:r>
      <w:r>
        <w:rPr>
          <w:rFonts w:ascii="Calibri" w:hAnsi="Calibri" w:cs="Calibri"/>
          <w:i/>
          <w:iCs/>
          <w:color w:val="000000"/>
        </w:rPr>
        <w:t>„Hned první den pomáhám Amálii s obrovským kufrem, který mě málem zavalí. Naštěstí byl ve skutečnosti lehký, ale to bychom asi neměli prozrazovat. A balón? Tím bych se jednou opravdu rád proletěl.“</w:t>
      </w:r>
    </w:p>
    <w:p w14:paraId="3A46A317" w14:textId="77777777" w:rsidR="00220B92" w:rsidRPr="005470F1" w:rsidRDefault="00220B92" w:rsidP="005470F1">
      <w:pPr>
        <w:pStyle w:val="Bezmezer"/>
        <w:rPr>
          <w:rFonts w:ascii="Calibri" w:hAnsi="Calibri" w:cs="Calibri"/>
        </w:rPr>
      </w:pPr>
    </w:p>
    <w:p w14:paraId="37F2273A" w14:textId="41FDFEB9" w:rsidR="00BE0CCA" w:rsidRPr="005470F1" w:rsidRDefault="008032E5" w:rsidP="005470F1">
      <w:pPr>
        <w:pStyle w:val="Bezmezer"/>
        <w:rPr>
          <w:rFonts w:ascii="Calibri" w:eastAsia="Times New Roman" w:hAnsi="Calibri" w:cs="Calibri"/>
          <w:b/>
          <w:bCs/>
          <w:kern w:val="0"/>
          <w:lang w:eastAsia="cs-CZ"/>
          <w14:ligatures w14:val="none"/>
        </w:rPr>
      </w:pPr>
      <w:r w:rsidRPr="005470F1">
        <w:rPr>
          <w:rFonts w:ascii="Calibri" w:eastAsia="Times New Roman" w:hAnsi="Calibri" w:cs="Calibri"/>
          <w:b/>
          <w:bCs/>
          <w:kern w:val="0"/>
          <w:lang w:eastAsia="cs-CZ"/>
          <w14:ligatures w14:val="none"/>
        </w:rPr>
        <w:t xml:space="preserve">Dokáže se </w:t>
      </w:r>
      <w:r w:rsidR="00F7035A" w:rsidRPr="005470F1">
        <w:rPr>
          <w:rFonts w:ascii="Calibri" w:eastAsia="Times New Roman" w:hAnsi="Calibri" w:cs="Calibri"/>
          <w:b/>
          <w:bCs/>
          <w:kern w:val="0"/>
          <w:lang w:eastAsia="cs-CZ"/>
          <w14:ligatures w14:val="none"/>
        </w:rPr>
        <w:t>chytrá</w:t>
      </w:r>
      <w:r w:rsidRPr="005470F1">
        <w:rPr>
          <w:rFonts w:ascii="Calibri" w:eastAsia="Times New Roman" w:hAnsi="Calibri" w:cs="Calibri"/>
          <w:b/>
          <w:bCs/>
          <w:kern w:val="0"/>
          <w:lang w:eastAsia="cs-CZ"/>
          <w14:ligatures w14:val="none"/>
        </w:rPr>
        <w:t xml:space="preserve"> princezna zamilovat do obyčejného kováře? A dokáže kovář zachránit celé království?</w:t>
      </w:r>
    </w:p>
    <w:p w14:paraId="00045865" w14:textId="03BAA2E4" w:rsidR="00BE0CCA" w:rsidRPr="005470F1" w:rsidRDefault="00BE0CCA" w:rsidP="005470F1">
      <w:pPr>
        <w:pStyle w:val="Bezmezer"/>
        <w:rPr>
          <w:rFonts w:ascii="Calibri" w:eastAsia="Times New Roman" w:hAnsi="Calibri" w:cs="Calibri"/>
          <w:kern w:val="0"/>
          <w:lang w:eastAsia="cs-CZ"/>
          <w14:ligatures w14:val="none"/>
        </w:rPr>
      </w:pPr>
      <w:r w:rsidRPr="005470F1">
        <w:rPr>
          <w:rFonts w:ascii="Calibri" w:hAnsi="Calibri" w:cs="Calibri"/>
          <w:i/>
          <w:iCs/>
        </w:rPr>
        <w:t>„</w:t>
      </w:r>
      <w:r w:rsidR="00076BA1" w:rsidRPr="005470F1">
        <w:rPr>
          <w:rFonts w:ascii="Calibri" w:hAnsi="Calibri" w:cs="Calibri"/>
          <w:i/>
          <w:iCs/>
        </w:rPr>
        <w:t>Amálie se po studiích vrací domů a zjišťuje, že její maminka zmizela a zemi ovládla čarodějnice Drahomíra.</w:t>
      </w:r>
      <w:r w:rsidR="004D1B95" w:rsidRPr="005470F1">
        <w:rPr>
          <w:rFonts w:ascii="Calibri" w:hAnsi="Calibri" w:cs="Calibri"/>
          <w:i/>
          <w:iCs/>
        </w:rPr>
        <w:t xml:space="preserve"> </w:t>
      </w:r>
      <w:r w:rsidR="003A200D" w:rsidRPr="005470F1">
        <w:rPr>
          <w:rFonts w:ascii="Calibri" w:hAnsi="Calibri" w:cs="Calibri"/>
          <w:i/>
          <w:iCs/>
        </w:rPr>
        <w:t>Aby odhalila pravdu</w:t>
      </w:r>
      <w:r w:rsidR="002F747D" w:rsidRPr="005470F1">
        <w:rPr>
          <w:rFonts w:ascii="Calibri" w:hAnsi="Calibri" w:cs="Calibri"/>
          <w:i/>
          <w:iCs/>
        </w:rPr>
        <w:t xml:space="preserve">, musí se vydat na nebezpečnou cestu, </w:t>
      </w:r>
      <w:r w:rsidR="00E31875" w:rsidRPr="005470F1">
        <w:rPr>
          <w:rFonts w:ascii="Calibri" w:hAnsi="Calibri" w:cs="Calibri"/>
          <w:i/>
          <w:iCs/>
        </w:rPr>
        <w:t>během které pozná mladého kováře Jeníka</w:t>
      </w:r>
      <w:r w:rsidR="002B4297" w:rsidRPr="005470F1">
        <w:rPr>
          <w:rFonts w:ascii="Calibri" w:hAnsi="Calibri" w:cs="Calibri"/>
          <w:i/>
          <w:iCs/>
        </w:rPr>
        <w:t xml:space="preserve">. </w:t>
      </w:r>
      <w:r w:rsidR="004D1B95" w:rsidRPr="005470F1">
        <w:rPr>
          <w:rFonts w:ascii="Calibri" w:hAnsi="Calibri" w:cs="Calibri"/>
          <w:i/>
          <w:iCs/>
        </w:rPr>
        <w:t xml:space="preserve">Ona věří knihám, vědě a přesným výpočtům, on vlastnímu úsudku a </w:t>
      </w:r>
      <w:r w:rsidR="002B4297" w:rsidRPr="005470F1">
        <w:rPr>
          <w:rFonts w:ascii="Calibri" w:hAnsi="Calibri" w:cs="Calibri"/>
          <w:i/>
          <w:iCs/>
        </w:rPr>
        <w:t>rukám</w:t>
      </w:r>
      <w:r w:rsidR="004D1B95" w:rsidRPr="005470F1">
        <w:rPr>
          <w:rFonts w:ascii="Calibri" w:hAnsi="Calibri" w:cs="Calibri"/>
          <w:i/>
          <w:iCs/>
        </w:rPr>
        <w:t xml:space="preserve">. </w:t>
      </w:r>
      <w:r w:rsidR="00A961F4" w:rsidRPr="005470F1">
        <w:rPr>
          <w:rFonts w:ascii="Calibri" w:hAnsi="Calibri" w:cs="Calibri"/>
          <w:i/>
          <w:iCs/>
        </w:rPr>
        <w:t>P</w:t>
      </w:r>
      <w:r w:rsidR="004D1B95" w:rsidRPr="005470F1">
        <w:rPr>
          <w:rFonts w:ascii="Calibri" w:hAnsi="Calibri" w:cs="Calibri"/>
          <w:i/>
          <w:iCs/>
        </w:rPr>
        <w:t xml:space="preserve">ostupně zjistí, že každý umí právě to, co tomu druhému chybí. </w:t>
      </w:r>
      <w:r w:rsidR="00114B99" w:rsidRPr="005470F1">
        <w:rPr>
          <w:rFonts w:ascii="Calibri" w:hAnsi="Calibri" w:cs="Calibri"/>
          <w:i/>
          <w:iCs/>
        </w:rPr>
        <w:t xml:space="preserve">A právě spojení vědění, odvahy, přátelství i lásky </w:t>
      </w:r>
      <w:r w:rsidR="0060570E" w:rsidRPr="005470F1">
        <w:rPr>
          <w:rFonts w:ascii="Calibri" w:hAnsi="Calibri" w:cs="Calibri"/>
          <w:i/>
          <w:iCs/>
        </w:rPr>
        <w:t>jí umožní postavit se mocné čarodějnici a zachránit rodinu i celé království</w:t>
      </w:r>
      <w:r w:rsidRPr="005470F1">
        <w:rPr>
          <w:rFonts w:ascii="Calibri" w:hAnsi="Calibri" w:cs="Calibri"/>
          <w:i/>
          <w:iCs/>
        </w:rPr>
        <w:t>,“</w:t>
      </w:r>
      <w:r w:rsidRPr="005470F1">
        <w:rPr>
          <w:rFonts w:ascii="Calibri" w:hAnsi="Calibri" w:cs="Calibri"/>
        </w:rPr>
        <w:t xml:space="preserve"> říká režisér a scenárista Ivo Macharáček.</w:t>
      </w:r>
    </w:p>
    <w:p w14:paraId="156953F0" w14:textId="77777777" w:rsidR="003A200D" w:rsidRPr="005470F1" w:rsidRDefault="003A200D" w:rsidP="005470F1">
      <w:pPr>
        <w:pStyle w:val="Bezmezer"/>
        <w:rPr>
          <w:rFonts w:ascii="Calibri" w:eastAsia="Times New Roman" w:hAnsi="Calibri" w:cs="Calibri"/>
          <w:kern w:val="0"/>
          <w:lang w:eastAsia="cs-CZ"/>
          <w14:ligatures w14:val="none"/>
        </w:rPr>
      </w:pPr>
    </w:p>
    <w:p w14:paraId="5C275276" w14:textId="77777777" w:rsidR="003129C7" w:rsidRPr="005470F1" w:rsidRDefault="007C0880" w:rsidP="005470F1">
      <w:pPr>
        <w:pStyle w:val="Bezmezer"/>
        <w:rPr>
          <w:rFonts w:ascii="Calibri" w:hAnsi="Calibri" w:cs="Calibri"/>
        </w:rPr>
      </w:pPr>
      <w:r w:rsidRPr="005470F1">
        <w:rPr>
          <w:rFonts w:ascii="Calibri" w:hAnsi="Calibri" w:cs="Calibri"/>
        </w:rPr>
        <w:t xml:space="preserve">Pro Adama Bárdyho </w:t>
      </w:r>
      <w:r w:rsidR="00821A0D" w:rsidRPr="005470F1">
        <w:rPr>
          <w:rFonts w:ascii="Calibri" w:hAnsi="Calibri" w:cs="Calibri"/>
        </w:rPr>
        <w:t xml:space="preserve">je kovář Jeník první rolí ve filmové pohádce a rovnou rolí hlavní. Poprvé do pohádkového světa vstupuje také </w:t>
      </w:r>
      <w:r w:rsidR="00821A0D" w:rsidRPr="005470F1">
        <w:rPr>
          <w:rStyle w:val="Siln"/>
          <w:rFonts w:ascii="Calibri" w:hAnsi="Calibri" w:cs="Calibri"/>
          <w:b w:val="0"/>
          <w:bCs w:val="0"/>
        </w:rPr>
        <w:t>Elizaveta Maximová</w:t>
      </w:r>
      <w:r w:rsidR="00821A0D" w:rsidRPr="005470F1">
        <w:rPr>
          <w:rFonts w:ascii="Calibri" w:hAnsi="Calibri" w:cs="Calibri"/>
        </w:rPr>
        <w:t>, která ztvární čarodějnici Drahomíru posedlou mocí a věčným mládím.</w:t>
      </w:r>
      <w:r w:rsidR="00833C43" w:rsidRPr="005470F1">
        <w:rPr>
          <w:rFonts w:ascii="Calibri" w:hAnsi="Calibri" w:cs="Calibri"/>
        </w:rPr>
        <w:t xml:space="preserve"> </w:t>
      </w:r>
    </w:p>
    <w:p w14:paraId="0FAA667A" w14:textId="77777777" w:rsidR="003129C7" w:rsidRPr="005470F1" w:rsidRDefault="003129C7" w:rsidP="005470F1">
      <w:pPr>
        <w:pStyle w:val="Bezmezer"/>
        <w:rPr>
          <w:rFonts w:ascii="Calibri" w:hAnsi="Calibri" w:cs="Calibri"/>
        </w:rPr>
      </w:pPr>
    </w:p>
    <w:p w14:paraId="31A98005" w14:textId="56F78411" w:rsidR="005470F1" w:rsidRPr="005470F1" w:rsidRDefault="005470F1" w:rsidP="005470F1">
      <w:pPr>
        <w:pStyle w:val="Bezmezer"/>
        <w:rPr>
          <w:rFonts w:ascii="Calibri" w:hAnsi="Calibri" w:cs="Calibri"/>
          <w:b/>
          <w:bCs/>
        </w:rPr>
      </w:pPr>
      <w:r w:rsidRPr="005470F1">
        <w:rPr>
          <w:rFonts w:ascii="Calibri" w:hAnsi="Calibri" w:cs="Calibri"/>
          <w:b/>
          <w:bCs/>
        </w:rPr>
        <w:t>Pohádkový svět českých zámků a krajiny</w:t>
      </w:r>
    </w:p>
    <w:p w14:paraId="52BDE013" w14:textId="21F9BC42" w:rsidR="007668FD" w:rsidRDefault="008417A2" w:rsidP="005470F1">
      <w:pPr>
        <w:pStyle w:val="Bezmezer"/>
        <w:rPr>
          <w:rFonts w:ascii="Calibri" w:eastAsia="Times New Roman" w:hAnsi="Calibri" w:cs="Calibri"/>
          <w:kern w:val="0"/>
          <w:lang w:eastAsia="cs-CZ"/>
          <w14:ligatures w14:val="none"/>
        </w:rPr>
      </w:pPr>
      <w:r w:rsidRPr="005470F1">
        <w:rPr>
          <w:rFonts w:ascii="Calibri" w:eastAsia="Times New Roman" w:hAnsi="Calibri" w:cs="Calibri"/>
          <w:kern w:val="0"/>
          <w:lang w:eastAsia="cs-CZ"/>
          <w14:ligatures w14:val="none"/>
        </w:rPr>
        <w:t xml:space="preserve">Natáčení je naplánováno na 26 dní a zavede filmaře do několika krajů České republiky. Pohádkový svět vznikne na zámcích ve Zruči nad Sázavou, Raduni, </w:t>
      </w:r>
      <w:r w:rsidR="007668FD">
        <w:rPr>
          <w:rFonts w:ascii="Calibri" w:eastAsia="Times New Roman" w:hAnsi="Calibri" w:cs="Calibri"/>
          <w:kern w:val="0"/>
          <w:lang w:eastAsia="cs-CZ"/>
          <w14:ligatures w14:val="none"/>
        </w:rPr>
        <w:t>Novém Městě nad Metují</w:t>
      </w:r>
      <w:r w:rsidR="007668FD" w:rsidRPr="005470F1">
        <w:rPr>
          <w:rFonts w:ascii="Calibri" w:eastAsia="Times New Roman" w:hAnsi="Calibri" w:cs="Calibri"/>
          <w:kern w:val="0"/>
          <w:lang w:eastAsia="cs-CZ"/>
          <w14:ligatures w14:val="none"/>
        </w:rPr>
        <w:t xml:space="preserve"> </w:t>
      </w:r>
      <w:r w:rsidRPr="005470F1">
        <w:rPr>
          <w:rFonts w:ascii="Calibri" w:eastAsia="Times New Roman" w:hAnsi="Calibri" w:cs="Calibri"/>
          <w:kern w:val="0"/>
          <w:lang w:eastAsia="cs-CZ"/>
          <w14:ligatures w14:val="none"/>
        </w:rPr>
        <w:lastRenderedPageBreak/>
        <w:t xml:space="preserve">v Podorlickém skanzenu Krňovice, </w:t>
      </w:r>
      <w:r w:rsidR="007668FD">
        <w:rPr>
          <w:rFonts w:ascii="Calibri" w:eastAsia="Times New Roman" w:hAnsi="Calibri" w:cs="Calibri"/>
          <w:kern w:val="0"/>
          <w:lang w:eastAsia="cs-CZ"/>
          <w14:ligatures w14:val="none"/>
        </w:rPr>
        <w:t>v okolí zámku Kostelc</w:t>
      </w:r>
      <w:r w:rsidR="002B3694">
        <w:rPr>
          <w:rFonts w:ascii="Calibri" w:eastAsia="Times New Roman" w:hAnsi="Calibri" w:cs="Calibri"/>
          <w:kern w:val="0"/>
          <w:lang w:eastAsia="cs-CZ"/>
          <w14:ligatures w14:val="none"/>
        </w:rPr>
        <w:t>e</w:t>
      </w:r>
      <w:r w:rsidR="007668FD">
        <w:rPr>
          <w:rFonts w:ascii="Calibri" w:eastAsia="Times New Roman" w:hAnsi="Calibri" w:cs="Calibri"/>
          <w:kern w:val="0"/>
          <w:lang w:eastAsia="cs-CZ"/>
          <w14:ligatures w14:val="none"/>
        </w:rPr>
        <w:t xml:space="preserve"> nad Orlicí, </w:t>
      </w:r>
      <w:r w:rsidRPr="005470F1">
        <w:rPr>
          <w:rFonts w:ascii="Calibri" w:eastAsia="Times New Roman" w:hAnsi="Calibri" w:cs="Calibri"/>
          <w:kern w:val="0"/>
          <w:lang w:eastAsia="cs-CZ"/>
          <w14:ligatures w14:val="none"/>
        </w:rPr>
        <w:t xml:space="preserve">v divokém údolí Židovy strouhy, u jihočeského rybníka Nuzov a ve Studiu D1 v Modleticích. </w:t>
      </w:r>
      <w:r w:rsidR="007668FD">
        <w:rPr>
          <w:rFonts w:ascii="Calibri" w:eastAsia="Times New Roman" w:hAnsi="Calibri" w:cs="Calibri"/>
          <w:kern w:val="0"/>
          <w:lang w:eastAsia="cs-CZ"/>
          <w14:ligatures w14:val="none"/>
        </w:rPr>
        <w:t xml:space="preserve"> </w:t>
      </w:r>
    </w:p>
    <w:p w14:paraId="691F7BAC" w14:textId="77777777" w:rsidR="007668FD" w:rsidRDefault="00833C43" w:rsidP="005470F1">
      <w:pPr>
        <w:pStyle w:val="Bezmezer"/>
        <w:rPr>
          <w:rFonts w:ascii="Calibri" w:eastAsia="Times New Roman" w:hAnsi="Calibri" w:cs="Calibri"/>
          <w:kern w:val="0"/>
          <w:lang w:eastAsia="cs-CZ"/>
          <w14:ligatures w14:val="none"/>
        </w:rPr>
      </w:pPr>
      <w:r w:rsidRPr="005470F1">
        <w:rPr>
          <w:rFonts w:ascii="Calibri" w:eastAsia="Times New Roman" w:hAnsi="Calibri" w:cs="Calibri"/>
          <w:kern w:val="0"/>
          <w:lang w:eastAsia="cs-CZ"/>
          <w14:ligatures w14:val="none"/>
        </w:rPr>
        <w:t>Skutečné</w:t>
      </w:r>
      <w:r w:rsidR="008417A2" w:rsidRPr="005470F1">
        <w:rPr>
          <w:rFonts w:ascii="Calibri" w:eastAsia="Times New Roman" w:hAnsi="Calibri" w:cs="Calibri"/>
          <w:kern w:val="0"/>
          <w:lang w:eastAsia="cs-CZ"/>
          <w14:ligatures w14:val="none"/>
        </w:rPr>
        <w:t xml:space="preserve"> zámky, historická kovárna, mlýn, oranžerie i přírodní scenérie se stanou důležitou součástí výtvarné podoby filmu</w:t>
      </w:r>
      <w:r w:rsidRPr="005470F1">
        <w:rPr>
          <w:rFonts w:ascii="Calibri" w:eastAsia="Times New Roman" w:hAnsi="Calibri" w:cs="Calibri"/>
          <w:kern w:val="0"/>
          <w:lang w:eastAsia="cs-CZ"/>
          <w14:ligatures w14:val="none"/>
        </w:rPr>
        <w:t>, kterou doplní</w:t>
      </w:r>
      <w:r w:rsidR="00C2564C" w:rsidRPr="005470F1">
        <w:rPr>
          <w:rFonts w:ascii="Calibri" w:eastAsia="Times New Roman" w:hAnsi="Calibri" w:cs="Calibri"/>
          <w:kern w:val="0"/>
          <w:lang w:eastAsia="cs-CZ"/>
          <w14:ligatures w14:val="none"/>
        </w:rPr>
        <w:t xml:space="preserve"> trikový pohádkový svět </w:t>
      </w:r>
      <w:r w:rsidR="009C719E" w:rsidRPr="005470F1">
        <w:rPr>
          <w:rFonts w:ascii="Calibri" w:eastAsia="Times New Roman" w:hAnsi="Calibri" w:cs="Calibri"/>
          <w:kern w:val="0"/>
          <w:lang w:eastAsia="cs-CZ"/>
          <w14:ligatures w14:val="none"/>
        </w:rPr>
        <w:t>natočení v ateliérech.</w:t>
      </w:r>
    </w:p>
    <w:p w14:paraId="52ED5121" w14:textId="1DCD5415" w:rsidR="00EF3D10" w:rsidRPr="005470F1" w:rsidRDefault="003129C7" w:rsidP="005470F1">
      <w:pPr>
        <w:pStyle w:val="Bezmezer"/>
        <w:rPr>
          <w:rFonts w:ascii="Calibri" w:eastAsia="Times New Roman" w:hAnsi="Calibri" w:cs="Calibri"/>
          <w:kern w:val="0"/>
          <w:lang w:eastAsia="cs-CZ"/>
          <w14:ligatures w14:val="none"/>
        </w:rPr>
      </w:pPr>
      <w:r w:rsidRPr="005470F1">
        <w:rPr>
          <w:rFonts w:ascii="Calibri" w:eastAsia="Times New Roman" w:hAnsi="Calibri" w:cs="Calibri"/>
          <w:kern w:val="0"/>
          <w:lang w:eastAsia="cs-CZ"/>
          <w14:ligatures w14:val="none"/>
        </w:rPr>
        <w:t>Líné království</w:t>
      </w:r>
      <w:r w:rsidR="00EF3D10" w:rsidRPr="005470F1">
        <w:rPr>
          <w:rFonts w:ascii="Calibri" w:eastAsia="Times New Roman" w:hAnsi="Calibri" w:cs="Calibri"/>
          <w:kern w:val="0"/>
          <w:lang w:eastAsia="cs-CZ"/>
          <w14:ligatures w14:val="none"/>
        </w:rPr>
        <w:t xml:space="preserve"> propojí dobrodružství, romantiku, laskavý humor, napětí a kouzla. Vedle čarodějnických lektvarů a magických proměn v ní mají důležité místo také věda, lidská zvídavost a tradiční řemeslo. Princeznina laboratoř, létající balón, mechanické stroje nebo kovářská dílna nejsou jen výpravnými dekoracemi, ale připomínají, že člověk dokáže svět měnit díky vědomostem, tvořivosti a práci vlastních rukou.</w:t>
      </w:r>
    </w:p>
    <w:p w14:paraId="467AAC4B" w14:textId="77777777" w:rsidR="00B2298B" w:rsidRPr="005470F1" w:rsidRDefault="00B2298B" w:rsidP="005470F1">
      <w:pPr>
        <w:pStyle w:val="Bezmezer"/>
        <w:rPr>
          <w:rFonts w:ascii="Calibri" w:eastAsia="Times New Roman" w:hAnsi="Calibri" w:cs="Calibri"/>
          <w:b/>
          <w:bCs/>
          <w:kern w:val="0"/>
          <w:lang w:eastAsia="cs-CZ"/>
          <w14:ligatures w14:val="none"/>
        </w:rPr>
      </w:pPr>
    </w:p>
    <w:p w14:paraId="3C573D50" w14:textId="3CDD8422" w:rsidR="005470F1" w:rsidRPr="005470F1" w:rsidRDefault="005470F1" w:rsidP="005470F1">
      <w:pPr>
        <w:pStyle w:val="Bezmezer"/>
        <w:rPr>
          <w:rFonts w:ascii="Calibri" w:eastAsia="Times New Roman" w:hAnsi="Calibri" w:cs="Calibri"/>
          <w:b/>
          <w:bCs/>
          <w:kern w:val="0"/>
          <w:lang w:eastAsia="cs-CZ"/>
          <w14:ligatures w14:val="none"/>
        </w:rPr>
      </w:pPr>
      <w:r w:rsidRPr="005470F1">
        <w:rPr>
          <w:rFonts w:ascii="Calibri" w:hAnsi="Calibri" w:cs="Calibri"/>
          <w:b/>
          <w:bCs/>
        </w:rPr>
        <w:t>Výrazné obsazení a tvůrčí tým</w:t>
      </w:r>
    </w:p>
    <w:p w14:paraId="556568FF" w14:textId="77777777" w:rsidR="00EF3D10" w:rsidRPr="005470F1" w:rsidRDefault="00EF3D10" w:rsidP="005470F1">
      <w:pPr>
        <w:pStyle w:val="Bezmezer"/>
        <w:rPr>
          <w:rFonts w:ascii="Calibri" w:eastAsia="Times New Roman" w:hAnsi="Calibri" w:cs="Calibri"/>
          <w:kern w:val="0"/>
          <w:lang w:eastAsia="cs-CZ"/>
          <w14:ligatures w14:val="none"/>
        </w:rPr>
      </w:pPr>
      <w:r w:rsidRPr="005470F1">
        <w:rPr>
          <w:rFonts w:ascii="Calibri" w:eastAsia="Times New Roman" w:hAnsi="Calibri" w:cs="Calibri"/>
          <w:kern w:val="0"/>
          <w:lang w:eastAsia="cs-CZ"/>
          <w14:ligatures w14:val="none"/>
        </w:rPr>
        <w:t>Královský pár ztvární Jaroslav Plesl a Veronika Khek Kubařová, hlavní zápornou postavu čarodějnice Drahomíry hraje Elizaveta Maximová. Dále se ve filmu představí Jaromír Dulava, Pavel Kříž, Ondřej Sokol, Jiří Hána, Nelly Řehořová, Tomáš Kyselka, Andrea Černá, Karel Schutt, Mia Macharáčková, Tereza Juppová, Oliver Jupp a další.</w:t>
      </w:r>
    </w:p>
    <w:p w14:paraId="28F38676" w14:textId="77777777" w:rsidR="009C719E" w:rsidRPr="005470F1" w:rsidRDefault="009C719E" w:rsidP="005470F1">
      <w:pPr>
        <w:pStyle w:val="Bezmezer"/>
        <w:rPr>
          <w:rFonts w:ascii="Calibri" w:eastAsia="Times New Roman" w:hAnsi="Calibri" w:cs="Calibri"/>
          <w:kern w:val="0"/>
          <w:lang w:eastAsia="cs-CZ"/>
          <w14:ligatures w14:val="none"/>
        </w:rPr>
      </w:pPr>
    </w:p>
    <w:p w14:paraId="14F3C0AA" w14:textId="51BBB3F4" w:rsidR="00EF3D10" w:rsidRPr="005470F1" w:rsidRDefault="00EF3D10" w:rsidP="005470F1">
      <w:pPr>
        <w:pStyle w:val="Bezmezer"/>
        <w:rPr>
          <w:rFonts w:ascii="Calibri" w:eastAsia="Times New Roman" w:hAnsi="Calibri" w:cs="Calibri"/>
          <w:kern w:val="0"/>
          <w:lang w:eastAsia="cs-CZ"/>
          <w14:ligatures w14:val="none"/>
        </w:rPr>
      </w:pPr>
      <w:r w:rsidRPr="005470F1">
        <w:rPr>
          <w:rFonts w:ascii="Calibri" w:eastAsia="Times New Roman" w:hAnsi="Calibri" w:cs="Calibri"/>
          <w:kern w:val="0"/>
          <w:lang w:eastAsia="cs-CZ"/>
          <w14:ligatures w14:val="none"/>
        </w:rPr>
        <w:t>Kameramanem je David Ployhar, architektem Petr Zeman, kostýmní výtvarnicí Alena Schäferová a uměleckou maskérkou Jana Dopitová. Hudbu k filmu skládá Jan P. Muchow.</w:t>
      </w:r>
    </w:p>
    <w:p w14:paraId="6D85AEC0" w14:textId="77777777" w:rsidR="003129C7" w:rsidRPr="005470F1" w:rsidRDefault="003129C7" w:rsidP="005470F1">
      <w:pPr>
        <w:pStyle w:val="Bezmezer"/>
        <w:rPr>
          <w:rFonts w:ascii="Calibri" w:eastAsia="Times New Roman" w:hAnsi="Calibri" w:cs="Calibri"/>
          <w:kern w:val="0"/>
          <w:lang w:eastAsia="cs-CZ"/>
          <w14:ligatures w14:val="none"/>
        </w:rPr>
      </w:pPr>
    </w:p>
    <w:p w14:paraId="75F94B1D" w14:textId="7411E4DC" w:rsidR="00AB0AC3" w:rsidRPr="005470F1" w:rsidRDefault="00EF3D10" w:rsidP="005470F1">
      <w:pPr>
        <w:pStyle w:val="Bezmezer"/>
        <w:rPr>
          <w:rFonts w:ascii="Calibri" w:eastAsia="Times New Roman" w:hAnsi="Calibri" w:cs="Calibri"/>
          <w:kern w:val="0"/>
          <w:lang w:eastAsia="cs-CZ"/>
          <w14:ligatures w14:val="none"/>
        </w:rPr>
      </w:pPr>
      <w:r w:rsidRPr="005470F1">
        <w:rPr>
          <w:rFonts w:ascii="Calibri" w:eastAsia="Times New Roman" w:hAnsi="Calibri" w:cs="Calibri"/>
          <w:kern w:val="0"/>
          <w:lang w:eastAsia="cs-CZ"/>
          <w14:ligatures w14:val="none"/>
        </w:rPr>
        <w:t xml:space="preserve">Film produkuje společnost IM Film producenta Iva Macharáčka, koproducentem je společnost AQUARIDI Radovana Vašáka. Distributorem je Bioscop. </w:t>
      </w:r>
    </w:p>
    <w:p w14:paraId="2BA62CCE" w14:textId="77777777" w:rsidR="003129C7" w:rsidRPr="005470F1" w:rsidRDefault="003129C7" w:rsidP="005470F1">
      <w:pPr>
        <w:pStyle w:val="Bezmezer"/>
        <w:rPr>
          <w:rFonts w:ascii="Calibri" w:eastAsia="Times New Roman" w:hAnsi="Calibri" w:cs="Calibri"/>
          <w:kern w:val="0"/>
          <w:lang w:eastAsia="cs-CZ"/>
          <w14:ligatures w14:val="none"/>
        </w:rPr>
      </w:pPr>
    </w:p>
    <w:p w14:paraId="66330402" w14:textId="3C8DEC11" w:rsidR="00EF3D10" w:rsidRPr="005470F1" w:rsidRDefault="00EF3D10" w:rsidP="005470F1">
      <w:pPr>
        <w:pStyle w:val="Bezmezer"/>
        <w:rPr>
          <w:rFonts w:ascii="Calibri" w:eastAsia="Times New Roman" w:hAnsi="Calibri" w:cs="Calibri"/>
          <w:kern w:val="0"/>
          <w:lang w:eastAsia="cs-CZ"/>
          <w14:ligatures w14:val="none"/>
        </w:rPr>
      </w:pPr>
      <w:r w:rsidRPr="005470F1">
        <w:rPr>
          <w:rFonts w:ascii="Calibri" w:eastAsia="Times New Roman" w:hAnsi="Calibri" w:cs="Calibri"/>
          <w:kern w:val="0"/>
          <w:lang w:eastAsia="cs-CZ"/>
          <w14:ligatures w14:val="none"/>
        </w:rPr>
        <w:t>Premiéra v českých kinech je naplánována na 11. března 2027.</w:t>
      </w:r>
    </w:p>
    <w:p w14:paraId="3EF9C645" w14:textId="77777777" w:rsidR="003129C7" w:rsidRPr="005470F1" w:rsidRDefault="003129C7" w:rsidP="005470F1">
      <w:pPr>
        <w:pStyle w:val="Bezmezer"/>
        <w:rPr>
          <w:rFonts w:ascii="Calibri" w:eastAsia="Times New Roman" w:hAnsi="Calibri" w:cs="Calibri"/>
          <w:kern w:val="0"/>
          <w:lang w:eastAsia="cs-CZ"/>
          <w14:ligatures w14:val="none"/>
        </w:rPr>
      </w:pPr>
    </w:p>
    <w:p w14:paraId="4E2DC127" w14:textId="2111B281" w:rsidR="00EF3D10" w:rsidRPr="005470F1" w:rsidRDefault="00EF3D10" w:rsidP="005470F1">
      <w:pPr>
        <w:pStyle w:val="Bezmezer"/>
        <w:rPr>
          <w:rFonts w:ascii="Calibri" w:eastAsia="Times New Roman" w:hAnsi="Calibri" w:cs="Calibri"/>
          <w:kern w:val="0"/>
          <w:lang w:eastAsia="cs-CZ"/>
          <w14:ligatures w14:val="none"/>
        </w:rPr>
      </w:pPr>
      <w:r w:rsidRPr="005470F1">
        <w:rPr>
          <w:rFonts w:ascii="Calibri" w:eastAsia="Times New Roman" w:hAnsi="Calibri" w:cs="Calibri"/>
          <w:kern w:val="0"/>
          <w:lang w:eastAsia="cs-CZ"/>
          <w14:ligatures w14:val="none"/>
        </w:rPr>
        <w:t>Mediálními partnery filmu jsou TV Nova, Oneplay, TV Markíza, Voyo a Rádio Blaník. Partnery jsou Patron dětí a Nadační fond Magdaleny Kožené. Film vzniká za podpory Královéhradeckého, Moravskoslezského a Jihočeského kraje.</w:t>
      </w:r>
    </w:p>
    <w:p w14:paraId="4C57DBBF" w14:textId="77C39E2E" w:rsidR="00EF3D10" w:rsidRPr="005470F1" w:rsidRDefault="00EF3D10" w:rsidP="005470F1">
      <w:pPr>
        <w:pStyle w:val="Bezmezer"/>
        <w:rPr>
          <w:rFonts w:ascii="Calibri" w:eastAsia="Times New Roman" w:hAnsi="Calibri" w:cs="Calibri"/>
          <w:kern w:val="0"/>
          <w:lang w:eastAsia="cs-CZ"/>
          <w14:ligatures w14:val="none"/>
        </w:rPr>
      </w:pPr>
    </w:p>
    <w:p w14:paraId="6195FB69" w14:textId="77777777" w:rsidR="00EF3D10" w:rsidRPr="005470F1" w:rsidRDefault="00EF3D10" w:rsidP="005470F1">
      <w:pPr>
        <w:pStyle w:val="Bezmezer"/>
        <w:rPr>
          <w:rFonts w:ascii="Calibri" w:eastAsia="Times New Roman" w:hAnsi="Calibri" w:cs="Calibri"/>
          <w:kern w:val="0"/>
          <w:lang w:eastAsia="cs-CZ"/>
          <w14:ligatures w14:val="none"/>
        </w:rPr>
      </w:pPr>
      <w:r w:rsidRPr="005470F1">
        <w:rPr>
          <w:rFonts w:ascii="Calibri" w:eastAsia="Times New Roman" w:hAnsi="Calibri" w:cs="Calibri"/>
          <w:kern w:val="0"/>
          <w:lang w:eastAsia="cs-CZ"/>
          <w14:ligatures w14:val="none"/>
        </w:rPr>
        <w:t>PR filmu</w:t>
      </w:r>
    </w:p>
    <w:p w14:paraId="51DAE0DB" w14:textId="77777777" w:rsidR="00EF3D10" w:rsidRPr="005470F1" w:rsidRDefault="00EF3D10" w:rsidP="005470F1">
      <w:pPr>
        <w:pStyle w:val="Bezmezer"/>
        <w:rPr>
          <w:rFonts w:ascii="Calibri" w:eastAsia="Times New Roman" w:hAnsi="Calibri" w:cs="Calibri"/>
          <w:kern w:val="0"/>
          <w:lang w:eastAsia="cs-CZ"/>
          <w14:ligatures w14:val="none"/>
        </w:rPr>
      </w:pPr>
      <w:r w:rsidRPr="005470F1">
        <w:rPr>
          <w:rFonts w:ascii="Calibri" w:eastAsia="Times New Roman" w:hAnsi="Calibri" w:cs="Calibri"/>
          <w:kern w:val="0"/>
          <w:lang w:eastAsia="cs-CZ"/>
          <w14:ligatures w14:val="none"/>
        </w:rPr>
        <w:t>Johana Turner</w:t>
      </w:r>
      <w:r w:rsidRPr="005470F1">
        <w:rPr>
          <w:rFonts w:ascii="Calibri" w:eastAsia="Times New Roman" w:hAnsi="Calibri" w:cs="Calibri"/>
          <w:kern w:val="0"/>
          <w:lang w:eastAsia="cs-CZ"/>
          <w14:ligatures w14:val="none"/>
        </w:rPr>
        <w:br/>
        <w:t>TURNER PR</w:t>
      </w:r>
      <w:r w:rsidRPr="005470F1">
        <w:rPr>
          <w:rFonts w:ascii="Calibri" w:eastAsia="Times New Roman" w:hAnsi="Calibri" w:cs="Calibri"/>
          <w:kern w:val="0"/>
          <w:lang w:eastAsia="cs-CZ"/>
          <w14:ligatures w14:val="none"/>
        </w:rPr>
        <w:br/>
        <w:t>606 232 055</w:t>
      </w:r>
      <w:r w:rsidRPr="005470F1">
        <w:rPr>
          <w:rFonts w:ascii="Calibri" w:eastAsia="Times New Roman" w:hAnsi="Calibri" w:cs="Calibri"/>
          <w:kern w:val="0"/>
          <w:lang w:eastAsia="cs-CZ"/>
          <w14:ligatures w14:val="none"/>
        </w:rPr>
        <w:br/>
      </w:r>
      <w:hyperlink r:id="rId7" w:history="1">
        <w:r w:rsidRPr="005470F1">
          <w:rPr>
            <w:rFonts w:ascii="Calibri" w:eastAsia="Times New Roman" w:hAnsi="Calibri" w:cs="Calibri"/>
            <w:color w:val="0000FF"/>
            <w:kern w:val="0"/>
            <w:u w:val="single"/>
            <w:lang w:eastAsia="cs-CZ"/>
            <w14:ligatures w14:val="none"/>
          </w:rPr>
          <w:t>johana@turner.cz</w:t>
        </w:r>
      </w:hyperlink>
    </w:p>
    <w:p w14:paraId="74000E36" w14:textId="77777777" w:rsidR="005470F1" w:rsidRPr="005470F1" w:rsidRDefault="005470F1" w:rsidP="005470F1">
      <w:pPr>
        <w:pStyle w:val="Bezmezer"/>
        <w:rPr>
          <w:rFonts w:ascii="Calibri" w:eastAsia="Times New Roman" w:hAnsi="Calibri" w:cs="Calibri"/>
          <w:kern w:val="0"/>
          <w:lang w:eastAsia="cs-CZ"/>
          <w14:ligatures w14:val="none"/>
        </w:rPr>
      </w:pPr>
    </w:p>
    <w:p w14:paraId="54F1191C" w14:textId="37EC0171" w:rsidR="00EF3D10" w:rsidRPr="005470F1" w:rsidRDefault="00EF3D10" w:rsidP="005470F1">
      <w:pPr>
        <w:pStyle w:val="Bezmezer"/>
        <w:rPr>
          <w:rFonts w:ascii="Calibri" w:eastAsia="Times New Roman" w:hAnsi="Calibri" w:cs="Calibri"/>
          <w:kern w:val="0"/>
          <w:lang w:eastAsia="cs-CZ"/>
          <w14:ligatures w14:val="none"/>
        </w:rPr>
      </w:pPr>
      <w:r w:rsidRPr="005470F1">
        <w:rPr>
          <w:rFonts w:ascii="Calibri" w:eastAsia="Times New Roman" w:hAnsi="Calibri" w:cs="Calibri"/>
          <w:kern w:val="0"/>
          <w:lang w:eastAsia="cs-CZ"/>
          <w14:ligatures w14:val="none"/>
        </w:rPr>
        <w:t>Jana Šafářová</w:t>
      </w:r>
      <w:r w:rsidRPr="005470F1">
        <w:rPr>
          <w:rFonts w:ascii="Calibri" w:eastAsia="Times New Roman" w:hAnsi="Calibri" w:cs="Calibri"/>
          <w:kern w:val="0"/>
          <w:lang w:eastAsia="cs-CZ"/>
          <w14:ligatures w14:val="none"/>
        </w:rPr>
        <w:br/>
        <w:t>Bioscop</w:t>
      </w:r>
      <w:r w:rsidRPr="005470F1">
        <w:rPr>
          <w:rFonts w:ascii="Calibri" w:eastAsia="Times New Roman" w:hAnsi="Calibri" w:cs="Calibri"/>
          <w:kern w:val="0"/>
          <w:lang w:eastAsia="cs-CZ"/>
          <w14:ligatures w14:val="none"/>
        </w:rPr>
        <w:br/>
        <w:t>606 732 779</w:t>
      </w:r>
      <w:r w:rsidRPr="005470F1">
        <w:rPr>
          <w:rFonts w:ascii="Calibri" w:eastAsia="Times New Roman" w:hAnsi="Calibri" w:cs="Calibri"/>
          <w:kern w:val="0"/>
          <w:lang w:eastAsia="cs-CZ"/>
          <w14:ligatures w14:val="none"/>
        </w:rPr>
        <w:br/>
      </w:r>
      <w:hyperlink r:id="rId8" w:history="1">
        <w:r w:rsidRPr="005470F1">
          <w:rPr>
            <w:rFonts w:ascii="Calibri" w:eastAsia="Times New Roman" w:hAnsi="Calibri" w:cs="Calibri"/>
            <w:color w:val="0000FF"/>
            <w:kern w:val="0"/>
            <w:u w:val="single"/>
            <w:lang w:eastAsia="cs-CZ"/>
            <w14:ligatures w14:val="none"/>
          </w:rPr>
          <w:t>jana.safarova@bioscop.cz</w:t>
        </w:r>
      </w:hyperlink>
    </w:p>
    <w:p w14:paraId="70CAEF43" w14:textId="1DCC64D3" w:rsidR="00EF3D10" w:rsidRPr="005470F1" w:rsidRDefault="00EF3D10" w:rsidP="005470F1">
      <w:pPr>
        <w:pStyle w:val="Bezmezer"/>
        <w:rPr>
          <w:rFonts w:ascii="Calibri" w:eastAsia="Times New Roman" w:hAnsi="Calibri" w:cs="Calibri"/>
          <w:kern w:val="0"/>
          <w:lang w:eastAsia="cs-CZ"/>
          <w14:ligatures w14:val="none"/>
        </w:rPr>
      </w:pPr>
    </w:p>
    <w:sectPr w:rsidR="00EF3D10" w:rsidRPr="005470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10"/>
    <w:rsid w:val="00060E0D"/>
    <w:rsid w:val="00076BA1"/>
    <w:rsid w:val="000B50B1"/>
    <w:rsid w:val="000C4546"/>
    <w:rsid w:val="000D3C97"/>
    <w:rsid w:val="000F5FCE"/>
    <w:rsid w:val="0011178A"/>
    <w:rsid w:val="0011464C"/>
    <w:rsid w:val="00114B99"/>
    <w:rsid w:val="001518C2"/>
    <w:rsid w:val="00184C54"/>
    <w:rsid w:val="00195D5E"/>
    <w:rsid w:val="001C6150"/>
    <w:rsid w:val="00220B92"/>
    <w:rsid w:val="00233768"/>
    <w:rsid w:val="00251496"/>
    <w:rsid w:val="00261DD7"/>
    <w:rsid w:val="002A75A7"/>
    <w:rsid w:val="002B3694"/>
    <w:rsid w:val="002B4297"/>
    <w:rsid w:val="002F747D"/>
    <w:rsid w:val="003129C7"/>
    <w:rsid w:val="003A200D"/>
    <w:rsid w:val="003C1AE7"/>
    <w:rsid w:val="003C4E3B"/>
    <w:rsid w:val="003E04DE"/>
    <w:rsid w:val="00416E54"/>
    <w:rsid w:val="00485DE1"/>
    <w:rsid w:val="004A32E3"/>
    <w:rsid w:val="004C63D8"/>
    <w:rsid w:val="004C7B8E"/>
    <w:rsid w:val="004D1B95"/>
    <w:rsid w:val="004D4E17"/>
    <w:rsid w:val="00522A72"/>
    <w:rsid w:val="00542329"/>
    <w:rsid w:val="005470F1"/>
    <w:rsid w:val="005517DA"/>
    <w:rsid w:val="00566348"/>
    <w:rsid w:val="00592734"/>
    <w:rsid w:val="005C1D82"/>
    <w:rsid w:val="0060051D"/>
    <w:rsid w:val="0060570E"/>
    <w:rsid w:val="0066544B"/>
    <w:rsid w:val="006B7255"/>
    <w:rsid w:val="007668FD"/>
    <w:rsid w:val="007C0880"/>
    <w:rsid w:val="007C6709"/>
    <w:rsid w:val="007C7772"/>
    <w:rsid w:val="007F7270"/>
    <w:rsid w:val="008032E5"/>
    <w:rsid w:val="00821A0D"/>
    <w:rsid w:val="00822834"/>
    <w:rsid w:val="00833C43"/>
    <w:rsid w:val="008417A2"/>
    <w:rsid w:val="00861767"/>
    <w:rsid w:val="008A4EC5"/>
    <w:rsid w:val="008B7306"/>
    <w:rsid w:val="008F652F"/>
    <w:rsid w:val="00901960"/>
    <w:rsid w:val="00907C62"/>
    <w:rsid w:val="00974583"/>
    <w:rsid w:val="00985117"/>
    <w:rsid w:val="009C0625"/>
    <w:rsid w:val="009C6CF2"/>
    <w:rsid w:val="009C719E"/>
    <w:rsid w:val="009F7EAF"/>
    <w:rsid w:val="00A706A9"/>
    <w:rsid w:val="00A961F4"/>
    <w:rsid w:val="00AA64EC"/>
    <w:rsid w:val="00AB0AC3"/>
    <w:rsid w:val="00AD5C5B"/>
    <w:rsid w:val="00B2298B"/>
    <w:rsid w:val="00B664C6"/>
    <w:rsid w:val="00B72400"/>
    <w:rsid w:val="00BA4C0F"/>
    <w:rsid w:val="00BE0CCA"/>
    <w:rsid w:val="00C2564C"/>
    <w:rsid w:val="00C3239B"/>
    <w:rsid w:val="00C71CE6"/>
    <w:rsid w:val="00C96A48"/>
    <w:rsid w:val="00CA6570"/>
    <w:rsid w:val="00CB459B"/>
    <w:rsid w:val="00CF0498"/>
    <w:rsid w:val="00D36C10"/>
    <w:rsid w:val="00D43613"/>
    <w:rsid w:val="00D4777D"/>
    <w:rsid w:val="00D67F40"/>
    <w:rsid w:val="00D823DA"/>
    <w:rsid w:val="00D84441"/>
    <w:rsid w:val="00D86666"/>
    <w:rsid w:val="00DE31FA"/>
    <w:rsid w:val="00E31875"/>
    <w:rsid w:val="00E565B0"/>
    <w:rsid w:val="00E73C49"/>
    <w:rsid w:val="00EC5FF8"/>
    <w:rsid w:val="00EF3D10"/>
    <w:rsid w:val="00F2657E"/>
    <w:rsid w:val="00F7035A"/>
    <w:rsid w:val="00F91AD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3522"/>
  <w15:chartTrackingRefBased/>
  <w15:docId w15:val="{F2B67951-7B95-604D-90C9-4CDB0BBE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F3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EF3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EF3D1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F3D1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F3D1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F3D10"/>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F3D10"/>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F3D10"/>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F3D10"/>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F3D1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EF3D1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EF3D1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EF3D1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F3D1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F3D1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F3D1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F3D1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F3D10"/>
    <w:rPr>
      <w:rFonts w:eastAsiaTheme="majorEastAsia" w:cstheme="majorBidi"/>
      <w:color w:val="272727" w:themeColor="text1" w:themeTint="D8"/>
    </w:rPr>
  </w:style>
  <w:style w:type="paragraph" w:styleId="Nzev">
    <w:name w:val="Title"/>
    <w:basedOn w:val="Normln"/>
    <w:next w:val="Normln"/>
    <w:link w:val="NzevChar"/>
    <w:uiPriority w:val="10"/>
    <w:qFormat/>
    <w:rsid w:val="00EF3D10"/>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F3D1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F3D10"/>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F3D1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F3D10"/>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EF3D10"/>
    <w:rPr>
      <w:i/>
      <w:iCs/>
      <w:color w:val="404040" w:themeColor="text1" w:themeTint="BF"/>
    </w:rPr>
  </w:style>
  <w:style w:type="paragraph" w:styleId="Odstavecseseznamem">
    <w:name w:val="List Paragraph"/>
    <w:basedOn w:val="Normln"/>
    <w:uiPriority w:val="34"/>
    <w:qFormat/>
    <w:rsid w:val="00EF3D10"/>
    <w:pPr>
      <w:ind w:left="720"/>
      <w:contextualSpacing/>
    </w:pPr>
  </w:style>
  <w:style w:type="character" w:styleId="Zdraznnintenzivn">
    <w:name w:val="Intense Emphasis"/>
    <w:basedOn w:val="Standardnpsmoodstavce"/>
    <w:uiPriority w:val="21"/>
    <w:qFormat/>
    <w:rsid w:val="00EF3D10"/>
    <w:rPr>
      <w:i/>
      <w:iCs/>
      <w:color w:val="0F4761" w:themeColor="accent1" w:themeShade="BF"/>
    </w:rPr>
  </w:style>
  <w:style w:type="paragraph" w:styleId="Vrazncitt">
    <w:name w:val="Intense Quote"/>
    <w:basedOn w:val="Normln"/>
    <w:next w:val="Normln"/>
    <w:link w:val="VrazncittChar"/>
    <w:uiPriority w:val="30"/>
    <w:qFormat/>
    <w:rsid w:val="00EF3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F3D10"/>
    <w:rPr>
      <w:i/>
      <w:iCs/>
      <w:color w:val="0F4761" w:themeColor="accent1" w:themeShade="BF"/>
    </w:rPr>
  </w:style>
  <w:style w:type="character" w:styleId="Odkazintenzivn">
    <w:name w:val="Intense Reference"/>
    <w:basedOn w:val="Standardnpsmoodstavce"/>
    <w:uiPriority w:val="32"/>
    <w:qFormat/>
    <w:rsid w:val="00EF3D10"/>
    <w:rPr>
      <w:b/>
      <w:bCs/>
      <w:smallCaps/>
      <w:color w:val="0F4761" w:themeColor="accent1" w:themeShade="BF"/>
      <w:spacing w:val="5"/>
    </w:rPr>
  </w:style>
  <w:style w:type="paragraph" w:styleId="Bezmezer">
    <w:name w:val="No Spacing"/>
    <w:uiPriority w:val="1"/>
    <w:qFormat/>
    <w:rsid w:val="00EF3D10"/>
  </w:style>
  <w:style w:type="paragraph" w:styleId="Normlnweb">
    <w:name w:val="Normal (Web)"/>
    <w:basedOn w:val="Normln"/>
    <w:uiPriority w:val="99"/>
    <w:unhideWhenUsed/>
    <w:rsid w:val="00EF3D10"/>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EF3D10"/>
    <w:rPr>
      <w:b/>
      <w:bCs/>
    </w:rPr>
  </w:style>
  <w:style w:type="character" w:styleId="Zdraznn">
    <w:name w:val="Emphasis"/>
    <w:basedOn w:val="Standardnpsmoodstavce"/>
    <w:uiPriority w:val="20"/>
    <w:qFormat/>
    <w:rsid w:val="00EF3D10"/>
    <w:rPr>
      <w:i/>
      <w:iCs/>
    </w:rPr>
  </w:style>
  <w:style w:type="character" w:styleId="Hypertextovodkaz">
    <w:name w:val="Hyperlink"/>
    <w:basedOn w:val="Standardnpsmoodstavce"/>
    <w:uiPriority w:val="99"/>
    <w:semiHidden/>
    <w:unhideWhenUsed/>
    <w:rsid w:val="00EF3D10"/>
    <w:rPr>
      <w:color w:val="0000FF"/>
      <w:u w:val="single"/>
    </w:rPr>
  </w:style>
  <w:style w:type="paragraph" w:styleId="Zkladntext">
    <w:name w:val="Body Text"/>
    <w:basedOn w:val="Normln"/>
    <w:link w:val="ZkladntextChar"/>
    <w:qFormat/>
    <w:rsid w:val="00AA64EC"/>
    <w:pPr>
      <w:spacing w:before="180" w:after="180"/>
    </w:pPr>
    <w:rPr>
      <w:kern w:val="0"/>
      <w:lang w:val="en-US"/>
      <w14:ligatures w14:val="none"/>
    </w:rPr>
  </w:style>
  <w:style w:type="character" w:customStyle="1" w:styleId="ZkladntextChar">
    <w:name w:val="Základní text Char"/>
    <w:basedOn w:val="Standardnpsmoodstavce"/>
    <w:link w:val="Zkladntext"/>
    <w:rsid w:val="00AA64EC"/>
    <w:rPr>
      <w:kern w:val="0"/>
      <w:lang w:val="en-US"/>
      <w14:ligatures w14:val="none"/>
    </w:rPr>
  </w:style>
  <w:style w:type="character" w:customStyle="1" w:styleId="apple-converted-space">
    <w:name w:val="apple-converted-space"/>
    <w:basedOn w:val="Standardnpsmoodstavce"/>
    <w:rsid w:val="00A70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safarova@bioscop.cz" TargetMode="External"/><Relationship Id="rId3" Type="http://schemas.openxmlformats.org/officeDocument/2006/relationships/customXml" Target="../customXml/item3.xml"/><Relationship Id="rId7" Type="http://schemas.openxmlformats.org/officeDocument/2006/relationships/hyperlink" Target="mailto:johana@turner.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97d527-f80a-4316-852f-53c8f8afab6c" xsi:nil="true"/>
    <lcf76f155ced4ddcb4097134ff3c332f xmlns="87151d0a-5004-4ee0-9601-9df350cbdd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C90157E75D3ED4EB950E5BC70E7B7A3" ma:contentTypeVersion="13" ma:contentTypeDescription="Vytvoří nový dokument" ma:contentTypeScope="" ma:versionID="29b505be17944d134def1ff3f59961ce">
  <xsd:schema xmlns:xsd="http://www.w3.org/2001/XMLSchema" xmlns:xs="http://www.w3.org/2001/XMLSchema" xmlns:p="http://schemas.microsoft.com/office/2006/metadata/properties" xmlns:ns2="87151d0a-5004-4ee0-9601-9df350cbdddc" xmlns:ns3="0597d527-f80a-4316-852f-53c8f8afab6c" targetNamespace="http://schemas.microsoft.com/office/2006/metadata/properties" ma:root="true" ma:fieldsID="94c980f3dd1b2b01f67002deb6a1427b" ns2:_="" ns3:_="">
    <xsd:import namespace="87151d0a-5004-4ee0-9601-9df350cbdddc"/>
    <xsd:import namespace="0597d527-f80a-4316-852f-53c8f8afab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51d0a-5004-4ee0-9601-9df350cbd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0adde3c4-a295-4b49-b57c-88628f306c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7d527-f80a-4316-852f-53c8f8afab6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9163974-7086-4e78-b5e1-02c21b5c1cdb}" ma:internalName="TaxCatchAll" ma:showField="CatchAllData" ma:web="0597d527-f80a-4316-852f-53c8f8afa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D07167-3816-4F1E-9F93-D8D6901FC44F}">
  <ds:schemaRefs>
    <ds:schemaRef ds:uri="http://schemas.microsoft.com/office/2006/metadata/properties"/>
    <ds:schemaRef ds:uri="http://schemas.microsoft.com/office/infopath/2007/PartnerControls"/>
    <ds:schemaRef ds:uri="0597d527-f80a-4316-852f-53c8f8afab6c"/>
    <ds:schemaRef ds:uri="87151d0a-5004-4ee0-9601-9df350cbdddc"/>
  </ds:schemaRefs>
</ds:datastoreItem>
</file>

<file path=customXml/itemProps2.xml><?xml version="1.0" encoding="utf-8"?>
<ds:datastoreItem xmlns:ds="http://schemas.openxmlformats.org/officeDocument/2006/customXml" ds:itemID="{CDBAF4A3-DB82-43CF-B9ED-1EBE9DDA7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51d0a-5004-4ee0-9601-9df350cbdddc"/>
    <ds:schemaRef ds:uri="0597d527-f80a-4316-852f-53c8f8afa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34137A-5234-4EA1-9429-D2506595E8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719</Words>
  <Characters>4248</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Johana Turner</dc:creator>
  <cp:keywords/>
  <dc:description/>
  <cp:lastModifiedBy>Jana Šafářová</cp:lastModifiedBy>
  <cp:revision>4</cp:revision>
  <dcterms:created xsi:type="dcterms:W3CDTF">2026-08-20T06:44:00Z</dcterms:created>
  <dcterms:modified xsi:type="dcterms:W3CDTF">2026-08-20T06:56:00Z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0x010100DC90157E75D3ED4EB950E5BC70E7B7A3</vt:lpwstr>
  </property>
  <property fmtid="{D5CDD505-2E9C-101B-9397-08002B2CF9AE}" pid="3" name="MediaServiceImageTags">
    <vt:lpwstr/>
  </property>
</Properties>
</file>