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BFF" w14:textId="77777777" w:rsidR="00BA7A0E" w:rsidRPr="00434CC0" w:rsidRDefault="005F777F" w:rsidP="004172D9">
      <w:pPr>
        <w:jc w:val="center"/>
        <w:rPr>
          <w:rFonts w:cs="Calibri"/>
        </w:rPr>
      </w:pPr>
      <w:r w:rsidRPr="00434CC0">
        <w:rPr>
          <w:rFonts w:cs="Calibri"/>
          <w:noProof/>
        </w:rPr>
        <w:drawing>
          <wp:inline distT="0" distB="0" distL="0" distR="0" wp14:anchorId="09B58D73" wp14:editId="15002F39">
            <wp:extent cx="5592726" cy="1839433"/>
            <wp:effectExtent l="0" t="0" r="0" b="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8985" cy="1841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ADB132" w14:textId="77777777" w:rsidR="00BA7A0E" w:rsidRPr="00434CC0" w:rsidRDefault="00BA7A0E">
      <w:pPr>
        <w:rPr>
          <w:rFonts w:cs="Calibri"/>
        </w:rPr>
      </w:pPr>
    </w:p>
    <w:p w14:paraId="6A73CA04" w14:textId="77777777" w:rsidR="00BA7A0E" w:rsidRPr="00507AD5" w:rsidRDefault="005F777F">
      <w:pPr>
        <w:rPr>
          <w:rFonts w:cs="Calibri"/>
          <w:b/>
          <w:bCs/>
          <w:sz w:val="32"/>
          <w:szCs w:val="32"/>
        </w:rPr>
      </w:pPr>
      <w:r w:rsidRPr="00507AD5">
        <w:rPr>
          <w:rFonts w:cs="Calibri"/>
          <w:b/>
          <w:bCs/>
          <w:sz w:val="32"/>
          <w:szCs w:val="32"/>
          <w:lang w:val="de-DE"/>
        </w:rPr>
        <w:t xml:space="preserve">Film </w:t>
      </w:r>
      <w:proofErr w:type="spellStart"/>
      <w:r w:rsidRPr="00507AD5">
        <w:rPr>
          <w:rFonts w:cs="Calibri"/>
          <w:b/>
          <w:bCs/>
          <w:sz w:val="32"/>
          <w:szCs w:val="32"/>
          <w:lang w:val="de-DE"/>
        </w:rPr>
        <w:t>Bu</w:t>
      </w:r>
      <w:proofErr w:type="spellEnd"/>
      <w:r w:rsidRPr="00507AD5">
        <w:rPr>
          <w:rFonts w:cs="Calibri"/>
          <w:b/>
          <w:bCs/>
          <w:sz w:val="32"/>
          <w:szCs w:val="32"/>
        </w:rPr>
        <w:t xml:space="preserve">ď chlap! </w:t>
      </w:r>
      <w:r w:rsidR="00DE30A6" w:rsidRPr="00507AD5">
        <w:rPr>
          <w:rFonts w:cs="Calibri"/>
          <w:b/>
          <w:bCs/>
          <w:sz w:val="32"/>
          <w:szCs w:val="32"/>
        </w:rPr>
        <w:t>dorazí do kin už za 14 dnů</w:t>
      </w:r>
      <w:r w:rsidRPr="00507AD5">
        <w:rPr>
          <w:rFonts w:cs="Calibri"/>
          <w:b/>
          <w:bCs/>
          <w:sz w:val="32"/>
          <w:szCs w:val="32"/>
        </w:rPr>
        <w:t xml:space="preserve"> </w:t>
      </w:r>
    </w:p>
    <w:p w14:paraId="7719E925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 </w:t>
      </w:r>
    </w:p>
    <w:p w14:paraId="38122DA6" w14:textId="77777777" w:rsidR="00FA2C7D" w:rsidRDefault="008557A7">
      <w:pPr>
        <w:jc w:val="both"/>
        <w:rPr>
          <w:rFonts w:cs="Calibri"/>
          <w:b/>
          <w:bCs/>
        </w:rPr>
      </w:pPr>
      <w:bookmarkStart w:id="0" w:name="_Hlk129003162"/>
      <w:bookmarkStart w:id="1" w:name="_Hlk129003356"/>
      <w:proofErr w:type="spellStart"/>
      <w:r w:rsidRPr="00434CC0">
        <w:rPr>
          <w:rFonts w:cs="Calibri"/>
          <w:b/>
          <w:bCs/>
        </w:rPr>
        <w:t>F</w:t>
      </w:r>
      <w:r w:rsidR="004F1E62" w:rsidRPr="00434CC0">
        <w:rPr>
          <w:rFonts w:cs="Calibri"/>
          <w:b/>
          <w:bCs/>
        </w:rPr>
        <w:t>eel</w:t>
      </w:r>
      <w:proofErr w:type="spellEnd"/>
      <w:r w:rsidR="004F1E62" w:rsidRPr="00434CC0">
        <w:rPr>
          <w:rFonts w:cs="Calibri"/>
          <w:b/>
          <w:bCs/>
        </w:rPr>
        <w:t xml:space="preserve"> </w:t>
      </w:r>
      <w:proofErr w:type="spellStart"/>
      <w:r w:rsidR="004F1E62" w:rsidRPr="00434CC0">
        <w:rPr>
          <w:rFonts w:cs="Calibri"/>
          <w:b/>
          <w:bCs/>
        </w:rPr>
        <w:t>good</w:t>
      </w:r>
      <w:proofErr w:type="spellEnd"/>
      <w:r w:rsidR="004F1E62" w:rsidRPr="00434CC0">
        <w:rPr>
          <w:rFonts w:cs="Calibri"/>
          <w:b/>
          <w:bCs/>
        </w:rPr>
        <w:t xml:space="preserve"> filmů se u nás mnoho netočí. O to víc jsou tvůrci zvědaví, jak tento žár zafunguje v kombinaci s hereckými jmény jako Jakub Prachař, Tereza Ramba, Ondřej Sokol či Sabina Remundová. A dozv</w:t>
      </w:r>
      <w:r w:rsidR="002E35A4" w:rsidRPr="00434CC0">
        <w:rPr>
          <w:rFonts w:cs="Calibri"/>
          <w:b/>
          <w:bCs/>
        </w:rPr>
        <w:t>ěd</w:t>
      </w:r>
      <w:r w:rsidR="004F1E62" w:rsidRPr="00434CC0">
        <w:rPr>
          <w:rFonts w:cs="Calibri"/>
          <w:b/>
          <w:bCs/>
        </w:rPr>
        <w:t xml:space="preserve">í se to už brzy. Snímek BUĎ </w:t>
      </w:r>
      <w:proofErr w:type="gramStart"/>
      <w:r w:rsidR="004F1E62" w:rsidRPr="00434CC0">
        <w:rPr>
          <w:rFonts w:cs="Calibri"/>
          <w:b/>
          <w:bCs/>
        </w:rPr>
        <w:t>CHLAP!,</w:t>
      </w:r>
      <w:proofErr w:type="gramEnd"/>
      <w:r w:rsidR="004F1E62" w:rsidRPr="00434CC0">
        <w:rPr>
          <w:rFonts w:cs="Calibri"/>
          <w:b/>
          <w:bCs/>
        </w:rPr>
        <w:t xml:space="preserve"> jehož název nabádá</w:t>
      </w:r>
      <w:r w:rsidR="00434CC0" w:rsidRPr="00434CC0">
        <w:rPr>
          <w:rFonts w:cs="Calibri"/>
          <w:b/>
          <w:bCs/>
        </w:rPr>
        <w:t xml:space="preserve"> fotografa</w:t>
      </w:r>
      <w:r w:rsidRPr="00434CC0">
        <w:rPr>
          <w:rFonts w:cs="Calibri"/>
          <w:b/>
          <w:bCs/>
        </w:rPr>
        <w:t xml:space="preserve"> Pav</w:t>
      </w:r>
      <w:r w:rsidR="004F1E62" w:rsidRPr="00434CC0">
        <w:rPr>
          <w:rFonts w:cs="Calibri"/>
          <w:b/>
          <w:bCs/>
        </w:rPr>
        <w:t xml:space="preserve">la, aby se </w:t>
      </w:r>
      <w:r w:rsidR="00434CC0" w:rsidRPr="00434CC0">
        <w:rPr>
          <w:rFonts w:cs="Calibri"/>
          <w:b/>
          <w:bCs/>
        </w:rPr>
        <w:t>stal tím správným mužem</w:t>
      </w:r>
      <w:r w:rsidR="004F1E62" w:rsidRPr="00434CC0">
        <w:rPr>
          <w:rFonts w:cs="Calibri"/>
          <w:b/>
          <w:bCs/>
        </w:rPr>
        <w:t xml:space="preserve"> p</w:t>
      </w:r>
      <w:r w:rsidR="00434CC0" w:rsidRPr="00434CC0">
        <w:rPr>
          <w:rFonts w:cs="Calibri"/>
          <w:b/>
          <w:bCs/>
        </w:rPr>
        <w:t>ro</w:t>
      </w:r>
      <w:r w:rsidR="004F1E62" w:rsidRPr="00434CC0">
        <w:rPr>
          <w:rFonts w:cs="Calibri"/>
          <w:b/>
          <w:bCs/>
        </w:rPr>
        <w:t xml:space="preserve"> ženu svého srdce, dorazí do kin už 23. 3. 2023.</w:t>
      </w:r>
      <w:r w:rsidRPr="00434CC0">
        <w:rPr>
          <w:rFonts w:cs="Calibri"/>
          <w:b/>
          <w:bCs/>
        </w:rPr>
        <w:t xml:space="preserve"> </w:t>
      </w:r>
    </w:p>
    <w:bookmarkEnd w:id="0"/>
    <w:p w14:paraId="2C6E00DD" w14:textId="77777777" w:rsidR="00507AD5" w:rsidRPr="004172D9" w:rsidRDefault="00507AD5">
      <w:pPr>
        <w:jc w:val="both"/>
        <w:rPr>
          <w:rFonts w:cs="Calibri"/>
          <w:b/>
          <w:bCs/>
          <w:sz w:val="16"/>
          <w:szCs w:val="16"/>
        </w:rPr>
      </w:pPr>
    </w:p>
    <w:p w14:paraId="1323E3AC" w14:textId="3DDDFD27" w:rsidR="00434CC0" w:rsidRPr="00507AD5" w:rsidRDefault="004F1E62" w:rsidP="00434C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Times New Roman" w:cs="Calibri"/>
          <w:bCs/>
          <w:color w:val="auto"/>
          <w:bdr w:val="none" w:sz="0" w:space="0" w:color="auto"/>
        </w:rPr>
      </w:pPr>
      <w:bookmarkStart w:id="2" w:name="_Hlk129003191"/>
      <w:r w:rsidRPr="00434CC0">
        <w:rPr>
          <w:rFonts w:eastAsia="Times New Roman" w:cs="Calibri"/>
          <w:bCs/>
          <w:color w:val="auto"/>
          <w:bdr w:val="none" w:sz="0" w:space="0" w:color="auto"/>
        </w:rPr>
        <w:t xml:space="preserve">Děj se odehrává z velké části v prostředí Vysokých Tater, kam </w:t>
      </w:r>
      <w:r w:rsidR="00434CC0" w:rsidRPr="00434CC0">
        <w:rPr>
          <w:rFonts w:eastAsia="Times New Roman" w:cs="Calibri"/>
          <w:b/>
          <w:bCs/>
          <w:color w:val="auto"/>
          <w:bdr w:val="none" w:sz="0" w:space="0" w:color="auto"/>
        </w:rPr>
        <w:t>Jakub Prachař</w:t>
      </w:r>
      <w:r w:rsidR="00434CC0" w:rsidRPr="00434CC0">
        <w:rPr>
          <w:rFonts w:eastAsia="Times New Roman" w:cs="Calibri"/>
          <w:bCs/>
          <w:color w:val="auto"/>
          <w:bdr w:val="none" w:sz="0" w:space="0" w:color="auto"/>
        </w:rPr>
        <w:t xml:space="preserve"> v roli Pavla </w:t>
      </w:r>
      <w:r w:rsidRPr="00434CC0">
        <w:rPr>
          <w:rFonts w:eastAsia="Times New Roman" w:cs="Calibri"/>
          <w:bCs/>
          <w:color w:val="auto"/>
          <w:bdr w:val="none" w:sz="0" w:space="0" w:color="auto"/>
        </w:rPr>
        <w:t>vyrazí na chlapácký kurz.</w:t>
      </w:r>
      <w:r w:rsidRPr="00434CC0">
        <w:rPr>
          <w:rFonts w:eastAsia="Times New Roman" w:cs="Calibri"/>
          <w:i/>
          <w:iCs/>
          <w:color w:val="auto"/>
          <w:bdr w:val="none" w:sz="0" w:space="0" w:color="auto"/>
        </w:rPr>
        <w:t xml:space="preserve"> </w:t>
      </w:r>
      <w:r w:rsidR="00DE30A6" w:rsidRPr="00DE30A6">
        <w:rPr>
          <w:rFonts w:eastAsia="Times New Roman" w:cs="Calibri"/>
          <w:i/>
          <w:iCs/>
          <w:color w:val="auto"/>
          <w:bdr w:val="none" w:sz="0" w:space="0" w:color="auto"/>
        </w:rPr>
        <w:t>„</w:t>
      </w:r>
      <w:r w:rsidR="00434CC0" w:rsidRPr="00434CC0">
        <w:rPr>
          <w:rFonts w:eastAsia="Times New Roman" w:cs="Calibri"/>
          <w:i/>
          <w:iCs/>
          <w:color w:val="auto"/>
          <w:bdr w:val="none" w:sz="0" w:space="0" w:color="auto"/>
        </w:rPr>
        <w:t>A vrátí se</w:t>
      </w:r>
      <w:r w:rsidR="00434CC0" w:rsidRPr="00434CC0">
        <w:rPr>
          <w:rFonts w:cstheme="minorHAnsi"/>
          <w:i/>
        </w:rPr>
        <w:t xml:space="preserve"> zpátky jako jiný, lepší člověk. Vlastně každý, kdo jede do Tater, se vrátí jako lepší člověk, to je něco jako jet do Tibetu, ale lepší, protože jsou to Tatry,“</w:t>
      </w:r>
      <w:r w:rsidR="00434CC0">
        <w:rPr>
          <w:rFonts w:cstheme="minorHAnsi"/>
        </w:rPr>
        <w:t xml:space="preserve"> vysvětlil s humorem sobě vlastním herec, jeho</w:t>
      </w:r>
      <w:r w:rsidR="00507AD5">
        <w:rPr>
          <w:rFonts w:cstheme="minorHAnsi"/>
        </w:rPr>
        <w:t>ž</w:t>
      </w:r>
      <w:r w:rsidR="00434CC0">
        <w:rPr>
          <w:rFonts w:cstheme="minorHAnsi"/>
        </w:rPr>
        <w:t xml:space="preserve"> postava jede absolvovat kurz </w:t>
      </w:r>
      <w:r w:rsidR="00507AD5">
        <w:rPr>
          <w:rFonts w:cstheme="minorHAnsi"/>
        </w:rPr>
        <w:t xml:space="preserve">vedený </w:t>
      </w:r>
      <w:r w:rsidR="00434CC0">
        <w:rPr>
          <w:rFonts w:cstheme="minorHAnsi"/>
        </w:rPr>
        <w:t>býval</w:t>
      </w:r>
      <w:r w:rsidR="00507AD5">
        <w:rPr>
          <w:rFonts w:cstheme="minorHAnsi"/>
        </w:rPr>
        <w:t>ým</w:t>
      </w:r>
      <w:r w:rsidR="00434CC0">
        <w:rPr>
          <w:rFonts w:cstheme="minorHAnsi"/>
        </w:rPr>
        <w:t xml:space="preserve"> mariňák</w:t>
      </w:r>
      <w:r w:rsidR="00507AD5">
        <w:rPr>
          <w:rFonts w:cstheme="minorHAnsi"/>
        </w:rPr>
        <w:t>em</w:t>
      </w:r>
      <w:r w:rsidR="00434CC0">
        <w:rPr>
          <w:rFonts w:cstheme="minorHAnsi"/>
        </w:rPr>
        <w:t xml:space="preserve"> </w:t>
      </w:r>
      <w:proofErr w:type="spellStart"/>
      <w:r w:rsidR="00434CC0">
        <w:rPr>
          <w:rFonts w:cstheme="minorHAnsi"/>
        </w:rPr>
        <w:t>Weisner</w:t>
      </w:r>
      <w:r w:rsidR="00507AD5">
        <w:rPr>
          <w:rFonts w:cstheme="minorHAnsi"/>
        </w:rPr>
        <w:t>em</w:t>
      </w:r>
      <w:proofErr w:type="spellEnd"/>
      <w:r w:rsidR="00434CC0">
        <w:rPr>
          <w:rFonts w:cstheme="minorHAnsi"/>
        </w:rPr>
        <w:t xml:space="preserve">. Toho si ve filmu zahrál </w:t>
      </w:r>
      <w:r w:rsidR="00434CC0" w:rsidRPr="00434CC0">
        <w:rPr>
          <w:rFonts w:cstheme="minorHAnsi"/>
          <w:b/>
        </w:rPr>
        <w:t>Ondřej Sokol</w:t>
      </w:r>
      <w:r w:rsidR="00434CC0">
        <w:rPr>
          <w:rFonts w:cstheme="minorHAnsi"/>
        </w:rPr>
        <w:t>.</w:t>
      </w:r>
    </w:p>
    <w:p w14:paraId="62E1F89A" w14:textId="08459DC8" w:rsidR="00434CC0" w:rsidRDefault="00DE30A6" w:rsidP="00434C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cstheme="minorHAnsi"/>
          <w:bCs/>
        </w:rPr>
      </w:pPr>
      <w:r w:rsidRPr="00DE30A6">
        <w:rPr>
          <w:rFonts w:eastAsia="Times New Roman" w:cs="Calibri"/>
          <w:b/>
          <w:bCs/>
          <w:i/>
          <w:iCs/>
          <w:color w:val="auto"/>
          <w:bdr w:val="none" w:sz="0" w:space="0" w:color="auto"/>
        </w:rPr>
        <w:t>„</w:t>
      </w:r>
      <w:proofErr w:type="spellStart"/>
      <w:r w:rsidRPr="00DE30A6">
        <w:rPr>
          <w:rFonts w:eastAsia="Times New Roman" w:cs="Calibri"/>
          <w:i/>
          <w:iCs/>
          <w:color w:val="auto"/>
          <w:bdr w:val="none" w:sz="0" w:space="0" w:color="auto"/>
        </w:rPr>
        <w:t>Weisner</w:t>
      </w:r>
      <w:proofErr w:type="spellEnd"/>
      <w:r w:rsidRPr="00DE30A6">
        <w:rPr>
          <w:rFonts w:eastAsia="Times New Roman" w:cs="Calibri"/>
          <w:i/>
          <w:iCs/>
          <w:color w:val="auto"/>
          <w:bdr w:val="none" w:sz="0" w:space="0" w:color="auto"/>
        </w:rPr>
        <w:t xml:space="preserve"> je... </w:t>
      </w:r>
      <w:r w:rsidR="00434CC0" w:rsidRPr="00434CC0">
        <w:rPr>
          <w:rFonts w:cstheme="minorHAnsi"/>
          <w:bCs/>
          <w:i/>
        </w:rPr>
        <w:t>Snažím se vymyslet jiné slovo než idiot, protože to jsou postavy, které většinou hraju</w:t>
      </w:r>
      <w:r w:rsidR="000F2ED4">
        <w:rPr>
          <w:rFonts w:cstheme="minorHAnsi"/>
          <w:bCs/>
          <w:i/>
        </w:rPr>
        <w:t>. A</w:t>
      </w:r>
      <w:r w:rsidR="00434CC0" w:rsidRPr="00434CC0">
        <w:rPr>
          <w:rFonts w:cstheme="minorHAnsi"/>
          <w:bCs/>
          <w:i/>
        </w:rPr>
        <w:t xml:space="preserve">le já si myslím, že on je ve skutečnosti hodný. </w:t>
      </w:r>
      <w:proofErr w:type="spellStart"/>
      <w:r w:rsidR="00434CC0" w:rsidRPr="00434CC0">
        <w:rPr>
          <w:rFonts w:cstheme="minorHAnsi"/>
          <w:bCs/>
          <w:i/>
        </w:rPr>
        <w:t>Weisner</w:t>
      </w:r>
      <w:proofErr w:type="spellEnd"/>
      <w:r w:rsidR="00434CC0" w:rsidRPr="00434CC0">
        <w:rPr>
          <w:rFonts w:cstheme="minorHAnsi"/>
          <w:bCs/>
          <w:i/>
        </w:rPr>
        <w:t xml:space="preserve"> je bývalý mariňák, je to chlápek, který si prošel peklem, byl u amerických </w:t>
      </w:r>
      <w:proofErr w:type="spellStart"/>
      <w:r w:rsidR="00507AD5">
        <w:rPr>
          <w:rFonts w:cstheme="minorHAnsi"/>
          <w:bCs/>
          <w:i/>
        </w:rPr>
        <w:t>SEAL</w:t>
      </w:r>
      <w:r w:rsidR="00434CC0" w:rsidRPr="00434CC0">
        <w:rPr>
          <w:rFonts w:cstheme="minorHAnsi"/>
          <w:bCs/>
          <w:i/>
        </w:rPr>
        <w:t>ů</w:t>
      </w:r>
      <w:proofErr w:type="spellEnd"/>
      <w:r w:rsidR="00434CC0" w:rsidRPr="00434CC0">
        <w:rPr>
          <w:rFonts w:cstheme="minorHAnsi"/>
          <w:bCs/>
          <w:i/>
        </w:rPr>
        <w:t>, ve francouzské cizinecké legii, zachránil spoustu životů, přežil spoustu bojů… Akorát že nic z toho není pravda,“</w:t>
      </w:r>
      <w:r w:rsidR="00434CC0">
        <w:rPr>
          <w:rFonts w:cstheme="minorHAnsi"/>
          <w:bCs/>
        </w:rPr>
        <w:t xml:space="preserve"> dal nahlédnout do scénáře úspěšný herec, režisér a moderátor.</w:t>
      </w:r>
    </w:p>
    <w:p w14:paraId="120B11DA" w14:textId="71C2C89C" w:rsidR="00F56471" w:rsidRDefault="00DE30A6" w:rsidP="00F564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cstheme="minorHAnsi"/>
        </w:rPr>
      </w:pPr>
      <w:proofErr w:type="spellStart"/>
      <w:r w:rsidRPr="00DE30A6">
        <w:rPr>
          <w:rFonts w:eastAsia="Times New Roman" w:cs="Calibri"/>
          <w:color w:val="auto"/>
          <w:bdr w:val="none" w:sz="0" w:space="0" w:color="auto"/>
        </w:rPr>
        <w:t>Náročny</w:t>
      </w:r>
      <w:proofErr w:type="spellEnd"/>
      <w:r w:rsidRPr="00DE30A6">
        <w:rPr>
          <w:rFonts w:eastAsia="Times New Roman" w:cs="Calibri"/>
          <w:color w:val="auto"/>
          <w:bdr w:val="none" w:sz="0" w:space="0" w:color="auto"/>
        </w:rPr>
        <w:t xml:space="preserve">́ </w:t>
      </w:r>
      <w:proofErr w:type="spellStart"/>
      <w:r w:rsidRPr="00DE30A6">
        <w:rPr>
          <w:rFonts w:eastAsia="Times New Roman" w:cs="Calibri"/>
          <w:color w:val="auto"/>
          <w:bdr w:val="none" w:sz="0" w:space="0" w:color="auto"/>
        </w:rPr>
        <w:t>výcvik</w:t>
      </w:r>
      <w:proofErr w:type="spellEnd"/>
      <w:r w:rsidRPr="00DE30A6">
        <w:rPr>
          <w:rFonts w:eastAsia="Times New Roman" w:cs="Calibri"/>
          <w:color w:val="auto"/>
          <w:bdr w:val="none" w:sz="0" w:space="0" w:color="auto"/>
        </w:rPr>
        <w:t xml:space="preserve"> v </w:t>
      </w:r>
      <w:proofErr w:type="spellStart"/>
      <w:r w:rsidRPr="00DE30A6">
        <w:rPr>
          <w:rFonts w:eastAsia="Times New Roman" w:cs="Calibri"/>
          <w:color w:val="auto"/>
          <w:bdr w:val="none" w:sz="0" w:space="0" w:color="auto"/>
        </w:rPr>
        <w:t>Tatrách</w:t>
      </w:r>
      <w:proofErr w:type="spellEnd"/>
      <w:r w:rsidRPr="00DE30A6">
        <w:rPr>
          <w:rFonts w:eastAsia="Times New Roman" w:cs="Calibri"/>
          <w:color w:val="auto"/>
          <w:bdr w:val="none" w:sz="0" w:space="0" w:color="auto"/>
        </w:rPr>
        <w:t xml:space="preserve"> </w:t>
      </w:r>
      <w:r w:rsidR="00F56471">
        <w:rPr>
          <w:rFonts w:eastAsia="Times New Roman" w:cs="Calibri"/>
          <w:color w:val="auto"/>
          <w:bdr w:val="none" w:sz="0" w:space="0" w:color="auto"/>
        </w:rPr>
        <w:t xml:space="preserve">odjede Pavel absolvovat poté, co zjistí, že ho jeho dětská láska nepovažuje za opravdového chlapa. City evidentně nevymizely, a tak impulzivně vyráží za dobrodružstvím na Slovensko, zatímco Tereza bojuje </w:t>
      </w:r>
      <w:r w:rsidR="00507AD5">
        <w:rPr>
          <w:rFonts w:eastAsia="Times New Roman" w:cs="Calibri"/>
          <w:color w:val="auto"/>
          <w:bdr w:val="none" w:sz="0" w:space="0" w:color="auto"/>
        </w:rPr>
        <w:t xml:space="preserve">s </w:t>
      </w:r>
      <w:r w:rsidR="00F56471">
        <w:rPr>
          <w:rFonts w:eastAsia="Times New Roman" w:cs="Calibri"/>
          <w:color w:val="auto"/>
          <w:bdr w:val="none" w:sz="0" w:space="0" w:color="auto"/>
        </w:rPr>
        <w:t xml:space="preserve">nalajnovaným životem dcery úspěšných architektů. </w:t>
      </w:r>
      <w:r w:rsidR="00F56471" w:rsidRPr="00F56471">
        <w:rPr>
          <w:rFonts w:eastAsia="Times New Roman" w:cs="Calibri"/>
          <w:i/>
          <w:color w:val="auto"/>
          <w:bdr w:val="none" w:sz="0" w:space="0" w:color="auto"/>
        </w:rPr>
        <w:t>„</w:t>
      </w:r>
      <w:r w:rsidR="00F56471" w:rsidRPr="00F56471">
        <w:rPr>
          <w:rFonts w:cstheme="minorHAnsi"/>
          <w:i/>
        </w:rPr>
        <w:t>Moje postava je velice sympatická, mladá, krásná, bezdětná žena, za kterou tak trochu rozhoduje rodina. Ale ona si to nechce nechat líbit a bouří se,“</w:t>
      </w:r>
      <w:r w:rsidR="00F56471">
        <w:rPr>
          <w:rFonts w:cstheme="minorHAnsi"/>
        </w:rPr>
        <w:t xml:space="preserve"> vysvětlila představitelka hlavní ženské role </w:t>
      </w:r>
      <w:r w:rsidR="00F56471" w:rsidRPr="00F56471">
        <w:rPr>
          <w:rFonts w:cstheme="minorHAnsi"/>
          <w:b/>
        </w:rPr>
        <w:t>Tereza Ramba</w:t>
      </w:r>
      <w:r w:rsidR="00F56471">
        <w:rPr>
          <w:rFonts w:cstheme="minorHAnsi"/>
        </w:rPr>
        <w:t xml:space="preserve">. Její rodiče si zahráli </w:t>
      </w:r>
      <w:r w:rsidR="00F56471" w:rsidRPr="00F56471">
        <w:rPr>
          <w:rFonts w:cstheme="minorHAnsi"/>
          <w:b/>
        </w:rPr>
        <w:t>Ivana Chýlková</w:t>
      </w:r>
      <w:r w:rsidR="00F56471">
        <w:rPr>
          <w:rFonts w:cstheme="minorHAnsi"/>
        </w:rPr>
        <w:t xml:space="preserve"> a </w:t>
      </w:r>
      <w:r w:rsidR="00F56471" w:rsidRPr="00F56471">
        <w:rPr>
          <w:rFonts w:cstheme="minorHAnsi"/>
          <w:b/>
        </w:rPr>
        <w:t>Igor Bareš</w:t>
      </w:r>
      <w:r w:rsidR="00F56471">
        <w:rPr>
          <w:rFonts w:cstheme="minorHAnsi"/>
        </w:rPr>
        <w:t xml:space="preserve">, </w:t>
      </w:r>
      <w:r w:rsidR="00507AD5">
        <w:rPr>
          <w:rFonts w:cstheme="minorHAnsi"/>
        </w:rPr>
        <w:t>„vhodné</w:t>
      </w:r>
      <w:r w:rsidR="00F56471">
        <w:rPr>
          <w:rFonts w:cstheme="minorHAnsi"/>
        </w:rPr>
        <w:t>ho</w:t>
      </w:r>
      <w:r w:rsidR="00507AD5">
        <w:rPr>
          <w:rFonts w:cstheme="minorHAnsi"/>
        </w:rPr>
        <w:t>“</w:t>
      </w:r>
      <w:r w:rsidR="00F56471">
        <w:rPr>
          <w:rFonts w:cstheme="minorHAnsi"/>
        </w:rPr>
        <w:t xml:space="preserve"> snoubence potom </w:t>
      </w:r>
      <w:r w:rsidR="00F56471" w:rsidRPr="00F56471">
        <w:rPr>
          <w:rFonts w:cstheme="minorHAnsi"/>
          <w:b/>
        </w:rPr>
        <w:t>Ondřej Veselý</w:t>
      </w:r>
      <w:r w:rsidR="00F56471">
        <w:rPr>
          <w:rFonts w:cstheme="minorHAnsi"/>
        </w:rPr>
        <w:t>.</w:t>
      </w:r>
      <w:r w:rsidR="004172D9" w:rsidRPr="004172D9">
        <w:rPr>
          <w:b/>
          <w:bCs/>
          <w:noProof/>
        </w:rPr>
        <w:t xml:space="preserve"> </w:t>
      </w:r>
    </w:p>
    <w:p w14:paraId="4DB88CDF" w14:textId="58970966" w:rsidR="00507AD5" w:rsidRDefault="00F56471" w:rsidP="00F564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cstheme="minorHAnsi"/>
        </w:rPr>
      </w:pPr>
      <w:r>
        <w:rPr>
          <w:rFonts w:eastAsia="Times New Roman" w:cs="Calibri"/>
          <w:color w:val="auto"/>
          <w:bdr w:val="none" w:sz="0" w:space="0" w:color="auto"/>
        </w:rPr>
        <w:t>Jakuba Prachaře za</w:t>
      </w:r>
      <w:r w:rsidR="00507AD5">
        <w:rPr>
          <w:rFonts w:eastAsia="Times New Roman" w:cs="Calibri"/>
          <w:color w:val="auto"/>
          <w:bdr w:val="none" w:sz="0" w:space="0" w:color="auto"/>
        </w:rPr>
        <w:t>se</w:t>
      </w:r>
      <w:r>
        <w:rPr>
          <w:rFonts w:eastAsia="Times New Roman" w:cs="Calibri"/>
          <w:color w:val="auto"/>
          <w:bdr w:val="none" w:sz="0" w:space="0" w:color="auto"/>
        </w:rPr>
        <w:t xml:space="preserve"> obklopila jeho filmová rodina, která byla vybrána velmi zajímavě. </w:t>
      </w:r>
      <w:r w:rsidRPr="00DB2346">
        <w:rPr>
          <w:rFonts w:eastAsia="Times New Roman" w:cs="Calibri"/>
          <w:i/>
          <w:color w:val="auto"/>
          <w:bdr w:val="none" w:sz="0" w:space="0" w:color="auto"/>
        </w:rPr>
        <w:t>„</w:t>
      </w:r>
      <w:r w:rsidRPr="00DB2346">
        <w:rPr>
          <w:rFonts w:eastAsia="Times New Roman" w:cstheme="minorHAnsi"/>
          <w:i/>
        </w:rPr>
        <w:t>Pro mě je vždycky strašně důležité, aby divák věřil tomu, že daní herci jsou doopravdy rodina, aby si byli podobní, měli podobné rysy, fungovala mezi nimi rodinná pospolitost,“</w:t>
      </w:r>
      <w:r>
        <w:rPr>
          <w:rFonts w:eastAsia="Times New Roman" w:cstheme="minorHAnsi"/>
        </w:rPr>
        <w:t xml:space="preserve"> svěřila se producentka filmu </w:t>
      </w:r>
      <w:r w:rsidRPr="00DB2346">
        <w:rPr>
          <w:rFonts w:eastAsia="Times New Roman" w:cstheme="minorHAnsi"/>
          <w:b/>
        </w:rPr>
        <w:t>Monika Schwarcz</w:t>
      </w:r>
      <w:r>
        <w:rPr>
          <w:rFonts w:eastAsia="Times New Roman" w:cstheme="minorHAnsi"/>
        </w:rPr>
        <w:t xml:space="preserve">. </w:t>
      </w:r>
      <w:r w:rsidRPr="00DB2346">
        <w:rPr>
          <w:rFonts w:eastAsia="Times New Roman" w:cstheme="minorHAnsi"/>
          <w:i/>
        </w:rPr>
        <w:t>„</w:t>
      </w:r>
      <w:r w:rsidRPr="00DB2346">
        <w:rPr>
          <w:rFonts w:cstheme="minorHAnsi"/>
          <w:i/>
        </w:rPr>
        <w:t>M</w:t>
      </w:r>
      <w:r w:rsidR="00507AD5">
        <w:rPr>
          <w:rFonts w:cstheme="minorHAnsi"/>
          <w:i/>
        </w:rPr>
        <w:t>ně</w:t>
      </w:r>
      <w:r w:rsidRPr="00DB2346">
        <w:rPr>
          <w:rFonts w:cstheme="minorHAnsi"/>
          <w:i/>
        </w:rPr>
        <w:t xml:space="preserve"> se</w:t>
      </w:r>
      <w:r w:rsidR="00B05748">
        <w:rPr>
          <w:rFonts w:cstheme="minorHAnsi"/>
          <w:i/>
        </w:rPr>
        <w:t xml:space="preserve"> </w:t>
      </w:r>
      <w:r w:rsidRPr="00DB2346">
        <w:rPr>
          <w:rFonts w:cstheme="minorHAnsi"/>
          <w:i/>
        </w:rPr>
        <w:t>ta představa, že hraju sourozence s Kubou a Sabinou Remundovou</w:t>
      </w:r>
      <w:r w:rsidR="00B05748">
        <w:rPr>
          <w:rFonts w:cstheme="minorHAnsi"/>
          <w:i/>
        </w:rPr>
        <w:t>,</w:t>
      </w:r>
      <w:r w:rsidR="00507AD5">
        <w:rPr>
          <w:rFonts w:cstheme="minorHAnsi"/>
          <w:i/>
        </w:rPr>
        <w:t xml:space="preserve"> moc líbila</w:t>
      </w:r>
      <w:r w:rsidRPr="00DB2346">
        <w:rPr>
          <w:rFonts w:cstheme="minorHAnsi"/>
          <w:i/>
        </w:rPr>
        <w:t>. Bavilo mě, že se k sobě tak dobře vizuálně hodíme, že jsme takoví zrzaví</w:t>
      </w:r>
      <w:r w:rsidR="00507AD5">
        <w:rPr>
          <w:rFonts w:cstheme="minorHAnsi"/>
          <w:i/>
        </w:rPr>
        <w:t>. To</w:t>
      </w:r>
      <w:r w:rsidRPr="00DB2346">
        <w:rPr>
          <w:rFonts w:cstheme="minorHAnsi"/>
          <w:i/>
        </w:rPr>
        <w:t xml:space="preserve"> mě pobavilo,“ </w:t>
      </w:r>
      <w:r>
        <w:rPr>
          <w:rFonts w:cstheme="minorHAnsi"/>
        </w:rPr>
        <w:t xml:space="preserve">potvrdila </w:t>
      </w:r>
      <w:r w:rsidRPr="00DB2346">
        <w:rPr>
          <w:rFonts w:cstheme="minorHAnsi"/>
          <w:b/>
        </w:rPr>
        <w:t>Ester Geislerová</w:t>
      </w:r>
      <w:r>
        <w:rPr>
          <w:rFonts w:cstheme="minorHAnsi"/>
        </w:rPr>
        <w:t xml:space="preserve">. </w:t>
      </w:r>
    </w:p>
    <w:p w14:paraId="3C011516" w14:textId="0AE7CF0D" w:rsidR="00DB2346" w:rsidRDefault="00DB2346" w:rsidP="00507F27">
      <w:pPr>
        <w:pStyle w:val="Bezmezer"/>
        <w:rPr>
          <w:rFonts w:cs="Calibri"/>
        </w:rPr>
      </w:pPr>
      <w:r w:rsidRPr="00507F27">
        <w:rPr>
          <w:i/>
          <w:iCs/>
        </w:rPr>
        <w:t xml:space="preserve">„Já jsem </w:t>
      </w:r>
      <w:r w:rsidR="00507AD5" w:rsidRPr="00507F27">
        <w:rPr>
          <w:i/>
          <w:iCs/>
        </w:rPr>
        <w:t xml:space="preserve">zase </w:t>
      </w:r>
      <w:r w:rsidRPr="00507F27">
        <w:rPr>
          <w:i/>
          <w:iCs/>
        </w:rPr>
        <w:t>hned hlásila Kubově mamince Daně Batulkové, se kterou hraju, že budu sestra jejího</w:t>
      </w:r>
      <w:r w:rsidR="00507F27" w:rsidRPr="00507F27">
        <w:rPr>
          <w:i/>
          <w:iCs/>
        </w:rPr>
        <w:t xml:space="preserve"> </w:t>
      </w:r>
      <w:r w:rsidRPr="00507F27">
        <w:rPr>
          <w:i/>
          <w:iCs/>
        </w:rPr>
        <w:t xml:space="preserve">syna. </w:t>
      </w:r>
      <w:r w:rsidR="000F2ED4" w:rsidRPr="00507F27">
        <w:rPr>
          <w:i/>
          <w:iCs/>
        </w:rPr>
        <w:br/>
      </w:r>
      <w:r w:rsidRPr="00507F27">
        <w:rPr>
          <w:i/>
          <w:iCs/>
        </w:rPr>
        <w:lastRenderedPageBreak/>
        <w:t xml:space="preserve">A že mě překvapilo, jaký je to chlap a milý kluk. </w:t>
      </w:r>
      <w:r w:rsidR="00507AD5" w:rsidRPr="00507F27">
        <w:rPr>
          <w:i/>
          <w:iCs/>
        </w:rPr>
        <w:t>A s</w:t>
      </w:r>
      <w:r w:rsidRPr="00507F27">
        <w:rPr>
          <w:i/>
          <w:iCs/>
        </w:rPr>
        <w:t> Ester jsm</w:t>
      </w:r>
      <w:r w:rsidR="00507AD5" w:rsidRPr="00507F27">
        <w:rPr>
          <w:i/>
          <w:iCs/>
        </w:rPr>
        <w:t>e</w:t>
      </w:r>
      <w:r w:rsidRPr="00507F27">
        <w:rPr>
          <w:i/>
          <w:iCs/>
        </w:rPr>
        <w:t xml:space="preserve"> </w:t>
      </w:r>
      <w:r w:rsidR="00B05748" w:rsidRPr="00507F27">
        <w:rPr>
          <w:i/>
          <w:iCs/>
        </w:rPr>
        <w:t xml:space="preserve">zase </w:t>
      </w:r>
      <w:r w:rsidRPr="00507F27">
        <w:rPr>
          <w:i/>
          <w:iCs/>
        </w:rPr>
        <w:t>měl</w:t>
      </w:r>
      <w:r w:rsidR="00507AD5" w:rsidRPr="00507F27">
        <w:rPr>
          <w:i/>
          <w:iCs/>
        </w:rPr>
        <w:t>y</w:t>
      </w:r>
      <w:r w:rsidRPr="00507F27">
        <w:rPr>
          <w:i/>
          <w:iCs/>
        </w:rPr>
        <w:t xml:space="preserve"> jed</w:t>
      </w:r>
      <w:r w:rsidR="00507AD5" w:rsidRPr="00507F27">
        <w:rPr>
          <w:i/>
          <w:iCs/>
        </w:rPr>
        <w:t>en čas</w:t>
      </w:r>
      <w:r w:rsidRPr="00507F27">
        <w:rPr>
          <w:i/>
          <w:iCs/>
        </w:rPr>
        <w:t xml:space="preserve"> svoje děti ve </w:t>
      </w:r>
      <w:r w:rsidR="00507AD5" w:rsidRPr="00507F27">
        <w:rPr>
          <w:i/>
          <w:iCs/>
        </w:rPr>
        <w:t xml:space="preserve">stejné </w:t>
      </w:r>
      <w:r w:rsidRPr="00507F27">
        <w:rPr>
          <w:i/>
          <w:iCs/>
        </w:rPr>
        <w:t>třídě,“</w:t>
      </w:r>
      <w:r>
        <w:t xml:space="preserve"> doplnila </w:t>
      </w:r>
      <w:r w:rsidRPr="004172D9">
        <w:rPr>
          <w:b/>
        </w:rPr>
        <w:t>Sabina Remundová</w:t>
      </w:r>
      <w:r>
        <w:t xml:space="preserve">. </w:t>
      </w:r>
      <w:r w:rsidR="00F56471">
        <w:t xml:space="preserve">Maminku </w:t>
      </w:r>
      <w:r>
        <w:t xml:space="preserve">třem sourozencům potom hraje </w:t>
      </w:r>
      <w:r w:rsidRPr="00DB2346">
        <w:rPr>
          <w:b/>
        </w:rPr>
        <w:t>Naďa Konvalinková</w:t>
      </w:r>
      <w:r>
        <w:t xml:space="preserve">. </w:t>
      </w:r>
      <w:r w:rsidR="00507AD5" w:rsidRPr="00507AD5">
        <w:rPr>
          <w:rFonts w:eastAsia="Times New Roman" w:cs="Calibri"/>
          <w:color w:val="auto"/>
          <w:bdr w:val="none" w:sz="0" w:space="0" w:color="auto"/>
        </w:rPr>
        <w:t>„</w:t>
      </w:r>
      <w:r w:rsidRPr="00507AD5">
        <w:rPr>
          <w:rFonts w:eastAsia="Times New Roman" w:cs="Calibri"/>
          <w:color w:val="auto"/>
          <w:bdr w:val="none" w:sz="0" w:space="0" w:color="auto"/>
        </w:rPr>
        <w:t xml:space="preserve">Všichni dohromady </w:t>
      </w:r>
      <w:r w:rsidRPr="00507AD5">
        <w:t>jsme jako taková velká lavina, která vždycky vtrhne do nějaké situace,“</w:t>
      </w:r>
      <w:r>
        <w:t xml:space="preserve"> </w:t>
      </w:r>
      <w:r w:rsidRPr="00507AD5">
        <w:rPr>
          <w:rFonts w:cs="Calibri"/>
        </w:rPr>
        <w:t>vysvětlila oblíbená herečka.</w:t>
      </w:r>
    </w:p>
    <w:p w14:paraId="79FED779" w14:textId="77777777" w:rsidR="00507F27" w:rsidRPr="00507AD5" w:rsidRDefault="00507F27" w:rsidP="00507F27">
      <w:pPr>
        <w:pStyle w:val="Bezmezer"/>
        <w:rPr>
          <w:rFonts w:eastAsia="Times New Roman" w:cs="Calibri"/>
          <w:color w:val="auto"/>
          <w:bdr w:val="none" w:sz="0" w:space="0" w:color="auto"/>
        </w:rPr>
      </w:pPr>
    </w:p>
    <w:p w14:paraId="1092D12D" w14:textId="77777777" w:rsidR="00DB2346" w:rsidRPr="00507AD5" w:rsidRDefault="00DB2346" w:rsidP="00507AD5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 w:rsidRPr="00507AD5">
        <w:rPr>
          <w:rFonts w:ascii="Calibri" w:hAnsi="Calibri" w:cs="Calibri"/>
        </w:rPr>
        <w:t>Snímek režisér</w:t>
      </w:r>
      <w:r w:rsidR="000F2ED4">
        <w:rPr>
          <w:rFonts w:ascii="Calibri" w:hAnsi="Calibri" w:cs="Calibri"/>
        </w:rPr>
        <w:t>a</w:t>
      </w:r>
      <w:r w:rsidRPr="00507AD5">
        <w:rPr>
          <w:rFonts w:ascii="Calibri" w:hAnsi="Calibri" w:cs="Calibri"/>
        </w:rPr>
        <w:t xml:space="preserve"> </w:t>
      </w:r>
      <w:r w:rsidRPr="00507AD5">
        <w:rPr>
          <w:rFonts w:ascii="Calibri" w:hAnsi="Calibri" w:cs="Calibri"/>
          <w:b/>
        </w:rPr>
        <w:t>Michala Samira</w:t>
      </w:r>
      <w:r w:rsidRPr="00507AD5">
        <w:rPr>
          <w:rFonts w:ascii="Calibri" w:hAnsi="Calibri" w:cs="Calibri"/>
        </w:rPr>
        <w:t xml:space="preserve"> (</w:t>
      </w:r>
      <w:r w:rsidRPr="00B05748">
        <w:rPr>
          <w:rFonts w:ascii="Calibri" w:hAnsi="Calibri" w:cs="Calibri"/>
          <w:i/>
        </w:rPr>
        <w:t>Iveta</w:t>
      </w:r>
      <w:r w:rsidRPr="00507AD5">
        <w:rPr>
          <w:rFonts w:ascii="Calibri" w:hAnsi="Calibri" w:cs="Calibri"/>
        </w:rPr>
        <w:t xml:space="preserve">) a producentů </w:t>
      </w:r>
      <w:r w:rsidRPr="00507AD5">
        <w:rPr>
          <w:rFonts w:ascii="Calibri" w:hAnsi="Calibri" w:cs="Calibri"/>
          <w:b/>
        </w:rPr>
        <w:t xml:space="preserve">Moniky a Jana </w:t>
      </w:r>
      <w:proofErr w:type="spellStart"/>
      <w:r w:rsidRPr="00507AD5">
        <w:rPr>
          <w:rFonts w:ascii="Calibri" w:hAnsi="Calibri" w:cs="Calibri"/>
          <w:b/>
        </w:rPr>
        <w:t>Schwarczových</w:t>
      </w:r>
      <w:proofErr w:type="spellEnd"/>
      <w:r w:rsidRPr="00507AD5">
        <w:rPr>
          <w:rFonts w:ascii="Calibri" w:hAnsi="Calibri" w:cs="Calibri"/>
        </w:rPr>
        <w:t xml:space="preserve"> </w:t>
      </w:r>
      <w:r w:rsidR="00507AD5" w:rsidRPr="00507AD5">
        <w:rPr>
          <w:rFonts w:ascii="Calibri" w:hAnsi="Calibri" w:cs="Calibri"/>
        </w:rPr>
        <w:t xml:space="preserve">ze společnosti </w:t>
      </w:r>
      <w:proofErr w:type="spellStart"/>
      <w:r w:rsidR="00507AD5" w:rsidRPr="00507AD5">
        <w:rPr>
          <w:rFonts w:ascii="Calibri" w:hAnsi="Calibri" w:cs="Calibri"/>
          <w:u w:color="000000"/>
        </w:rPr>
        <w:t>Up&amp;Up</w:t>
      </w:r>
      <w:proofErr w:type="spellEnd"/>
      <w:r w:rsidR="00507AD5" w:rsidRPr="00507AD5">
        <w:rPr>
          <w:rFonts w:ascii="Calibri" w:hAnsi="Calibri" w:cs="Calibri"/>
          <w:u w:color="000000"/>
        </w:rPr>
        <w:t xml:space="preserve"> </w:t>
      </w:r>
      <w:proofErr w:type="spellStart"/>
      <w:r w:rsidR="00507AD5" w:rsidRPr="00507AD5">
        <w:rPr>
          <w:rFonts w:ascii="Calibri" w:hAnsi="Calibri" w:cs="Calibri"/>
          <w:u w:color="000000"/>
        </w:rPr>
        <w:t>production</w:t>
      </w:r>
      <w:proofErr w:type="spellEnd"/>
      <w:r w:rsidR="00507AD5" w:rsidRPr="00507AD5">
        <w:rPr>
          <w:rFonts w:ascii="Calibri" w:hAnsi="Calibri" w:cs="Calibri"/>
          <w:u w:color="000000"/>
        </w:rPr>
        <w:t xml:space="preserve"> </w:t>
      </w:r>
      <w:r w:rsidRPr="00507AD5">
        <w:rPr>
          <w:rFonts w:ascii="Calibri" w:hAnsi="Calibri" w:cs="Calibri"/>
        </w:rPr>
        <w:t>(</w:t>
      </w:r>
      <w:r w:rsidRPr="00B05748">
        <w:rPr>
          <w:rFonts w:ascii="Calibri" w:hAnsi="Calibri" w:cs="Calibri"/>
          <w:i/>
        </w:rPr>
        <w:t>Matky</w:t>
      </w:r>
      <w:r w:rsidRPr="00507AD5">
        <w:rPr>
          <w:rFonts w:ascii="Calibri" w:hAnsi="Calibri" w:cs="Calibri"/>
        </w:rPr>
        <w:t xml:space="preserve">) dorazí do českých a slovenských kin 23. 3. 2023. </w:t>
      </w:r>
      <w:r w:rsidR="00507AD5" w:rsidRPr="00507AD5">
        <w:rPr>
          <w:rFonts w:ascii="Calibri" w:hAnsi="Calibri" w:cs="Calibri"/>
          <w:u w:color="000000"/>
        </w:rPr>
        <w:t xml:space="preserve">Koproducenty snímku jsou společnosti </w:t>
      </w:r>
      <w:proofErr w:type="spellStart"/>
      <w:r w:rsidR="00507AD5" w:rsidRPr="00507AD5">
        <w:rPr>
          <w:rFonts w:ascii="Calibri" w:hAnsi="Calibri" w:cs="Calibri"/>
          <w:u w:color="000000"/>
        </w:rPr>
        <w:t>Europeana</w:t>
      </w:r>
      <w:proofErr w:type="spellEnd"/>
      <w:r w:rsidR="00507AD5">
        <w:rPr>
          <w:rFonts w:ascii="Calibri" w:hAnsi="Calibri" w:cs="Calibri"/>
          <w:u w:color="000000"/>
        </w:rPr>
        <w:t xml:space="preserve"> </w:t>
      </w:r>
      <w:proofErr w:type="spellStart"/>
      <w:r w:rsidR="00507AD5">
        <w:rPr>
          <w:rFonts w:ascii="Calibri" w:hAnsi="Calibri" w:cs="Calibri"/>
          <w:u w:color="000000"/>
        </w:rPr>
        <w:t>production</w:t>
      </w:r>
      <w:proofErr w:type="spellEnd"/>
      <w:r w:rsidR="00507AD5" w:rsidRPr="00507AD5">
        <w:rPr>
          <w:rFonts w:ascii="Calibri" w:hAnsi="Calibri" w:cs="Calibri"/>
          <w:u w:color="000000"/>
        </w:rPr>
        <w:t xml:space="preserve">, B3F a </w:t>
      </w:r>
      <w:proofErr w:type="spellStart"/>
      <w:r w:rsidR="00507AD5" w:rsidRPr="00507AD5">
        <w:rPr>
          <w:rFonts w:ascii="Calibri" w:hAnsi="Calibri" w:cs="Calibri"/>
          <w:u w:color="000000"/>
        </w:rPr>
        <w:t>innogy</w:t>
      </w:r>
      <w:proofErr w:type="spellEnd"/>
      <w:r w:rsidR="00507AD5" w:rsidRPr="00507AD5">
        <w:rPr>
          <w:rFonts w:ascii="Calibri" w:hAnsi="Calibri" w:cs="Calibri"/>
          <w:u w:color="000000"/>
        </w:rPr>
        <w:t xml:space="preserve">. Hlavním partnerem je VOYO. </w:t>
      </w:r>
      <w:r w:rsidR="00507AD5" w:rsidRPr="00507AD5">
        <w:rPr>
          <w:rFonts w:ascii="Calibri" w:hAnsi="Calibri" w:cs="Calibri"/>
        </w:rPr>
        <w:t xml:space="preserve">Distributorem je společnost Bioscop. </w:t>
      </w:r>
    </w:p>
    <w:p w14:paraId="6B6F5934" w14:textId="77777777" w:rsidR="00DE30A6" w:rsidRPr="00DE30A6" w:rsidRDefault="00DE30A6" w:rsidP="00DE3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Calibri"/>
          <w:color w:val="auto"/>
          <w:sz w:val="16"/>
          <w:szCs w:val="16"/>
          <w:bdr w:val="none" w:sz="0" w:space="0" w:color="auto"/>
        </w:rPr>
      </w:pPr>
    </w:p>
    <w:bookmarkEnd w:id="1"/>
    <w:bookmarkEnd w:id="2"/>
    <w:p w14:paraId="05FF4E63" w14:textId="77777777" w:rsidR="004172D9" w:rsidRPr="00434CC0" w:rsidRDefault="004172D9">
      <w:pPr>
        <w:jc w:val="both"/>
        <w:rPr>
          <w:rFonts w:cs="Calibri"/>
        </w:rPr>
      </w:pPr>
    </w:p>
    <w:p w14:paraId="2E6EEF54" w14:textId="77777777" w:rsidR="00BA7A0E" w:rsidRPr="00434CC0" w:rsidRDefault="005F777F">
      <w:pPr>
        <w:jc w:val="both"/>
        <w:rPr>
          <w:rFonts w:cs="Calibri"/>
        </w:rPr>
      </w:pPr>
      <w:r w:rsidRPr="00434CC0">
        <w:rPr>
          <w:rFonts w:cs="Calibri"/>
          <w:b/>
          <w:bCs/>
        </w:rPr>
        <w:t>Synopse:</w:t>
      </w:r>
    </w:p>
    <w:p w14:paraId="70E0284E" w14:textId="77777777" w:rsidR="004172D9" w:rsidRPr="00EC532C" w:rsidRDefault="005F777F" w:rsidP="00EC532C">
      <w:pPr>
        <w:jc w:val="both"/>
        <w:rPr>
          <w:rFonts w:cs="Calibri"/>
          <w:lang w:val="zh-TW" w:eastAsia="zh-TW"/>
        </w:rPr>
      </w:pPr>
      <w:r w:rsidRPr="00434CC0">
        <w:rPr>
          <w:rFonts w:cs="Calibri"/>
        </w:rPr>
        <w:t>Pavlovi sice táhne na č</w:t>
      </w:r>
      <w:r w:rsidRPr="00434CC0">
        <w:rPr>
          <w:rFonts w:cs="Calibri"/>
          <w:lang w:val="en-US"/>
        </w:rPr>
        <w:t>ty</w:t>
      </w:r>
      <w:proofErr w:type="spellStart"/>
      <w:r w:rsidRPr="00434CC0">
        <w:rPr>
          <w:rFonts w:cs="Calibri"/>
        </w:rPr>
        <w:t>řicet</w:t>
      </w:r>
      <w:proofErr w:type="spellEnd"/>
      <w:r w:rsidRPr="00434CC0">
        <w:rPr>
          <w:rFonts w:cs="Calibri"/>
        </w:rPr>
        <w:t xml:space="preserve">, ale stále ještě úplně nedospěl. Bydlí s mámou a chybí mu odvaha dělat v životě to, co by ho skutečně naplňovalo. Tu získá až ve chvíli, kdy potká svou dětskou lásku Terezu a prožije s ní dobrodružnou noc. Tereza však není připravena opustit svůj dosavadní život pro někoho, kdo podle ní </w:t>
      </w:r>
      <w:proofErr w:type="spellStart"/>
      <w:r w:rsidRPr="00434CC0">
        <w:rPr>
          <w:rFonts w:cs="Calibri"/>
          <w:lang w:val="de-DE"/>
        </w:rPr>
        <w:t>nen</w:t>
      </w:r>
      <w:proofErr w:type="spellEnd"/>
      <w:r w:rsidRPr="00434CC0">
        <w:rPr>
          <w:rFonts w:cs="Calibri"/>
        </w:rPr>
        <w:t xml:space="preserve">í opravdový chlap. Pavel se tedy rozhodne se přesně takovým chlapem stát. Přihlásí se na výcvikový tábor v Tatrách vedený </w:t>
      </w:r>
      <w:proofErr w:type="spellStart"/>
      <w:r w:rsidRPr="00434CC0">
        <w:rPr>
          <w:rFonts w:cs="Calibri"/>
        </w:rPr>
        <w:t>Weisnerem</w:t>
      </w:r>
      <w:proofErr w:type="spellEnd"/>
      <w:r w:rsidRPr="00434CC0">
        <w:rPr>
          <w:rFonts w:cs="Calibri"/>
        </w:rPr>
        <w:t xml:space="preserve">, který vyučuje vše od sekání dříví po svádění žen. Podaří se Pavlovi překonat sama sebe a stát se chlapem, po </w:t>
      </w:r>
      <w:proofErr w:type="spellStart"/>
      <w:r w:rsidRPr="00434CC0">
        <w:rPr>
          <w:rFonts w:cs="Calibri"/>
        </w:rPr>
        <w:t>kter</w:t>
      </w:r>
      <w:proofErr w:type="spellEnd"/>
      <w:r w:rsidRPr="00434CC0">
        <w:rPr>
          <w:rFonts w:cs="Calibri"/>
          <w:lang w:val="fr-FR"/>
        </w:rPr>
        <w:t>é</w:t>
      </w:r>
      <w:r w:rsidRPr="00434CC0">
        <w:rPr>
          <w:rFonts w:cs="Calibri"/>
        </w:rPr>
        <w:t>m Tereza touží</w:t>
      </w:r>
      <w:r w:rsidRPr="00434CC0">
        <w:rPr>
          <w:rFonts w:cs="Calibri"/>
          <w:lang w:val="zh-TW" w:eastAsia="zh-TW"/>
        </w:rPr>
        <w:t>?</w:t>
      </w:r>
    </w:p>
    <w:p w14:paraId="62771A6A" w14:textId="77777777" w:rsidR="00BA7A0E" w:rsidRPr="00434CC0" w:rsidRDefault="005F777F">
      <w:pPr>
        <w:rPr>
          <w:rFonts w:cs="Calibri"/>
          <w:b/>
          <w:bCs/>
        </w:rPr>
      </w:pPr>
      <w:r w:rsidRPr="00434CC0">
        <w:rPr>
          <w:rFonts w:cs="Calibri"/>
          <w:b/>
          <w:bCs/>
        </w:rPr>
        <w:t>Herci:</w:t>
      </w:r>
    </w:p>
    <w:p w14:paraId="0E3D4BDF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Pavel | Jakub Prachař</w:t>
      </w:r>
    </w:p>
    <w:p w14:paraId="60946B0C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Tereza | Tereza Ramba</w:t>
      </w:r>
    </w:p>
    <w:p w14:paraId="38DB9EAD" w14:textId="77777777" w:rsidR="00BA7A0E" w:rsidRPr="00434CC0" w:rsidRDefault="005F777F">
      <w:pPr>
        <w:rPr>
          <w:rFonts w:cs="Calibri"/>
        </w:rPr>
      </w:pPr>
      <w:proofErr w:type="spellStart"/>
      <w:r w:rsidRPr="00434CC0">
        <w:rPr>
          <w:rFonts w:cs="Calibri"/>
        </w:rPr>
        <w:t>Weisner</w:t>
      </w:r>
      <w:proofErr w:type="spellEnd"/>
      <w:r w:rsidRPr="00434CC0">
        <w:rPr>
          <w:rFonts w:cs="Calibri"/>
        </w:rPr>
        <w:t xml:space="preserve"> | Ondřej Sokol</w:t>
      </w:r>
    </w:p>
    <w:p w14:paraId="5C631B3A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Roman | Ondřej Veselý</w:t>
      </w:r>
    </w:p>
    <w:p w14:paraId="61186BBE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Jitka | Sabina Remundová</w:t>
      </w:r>
    </w:p>
    <w:p w14:paraId="00EA328A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Martina | Ester Geislerová</w:t>
      </w:r>
    </w:p>
    <w:p w14:paraId="33A19BCB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Jana | Ivana Chýlková</w:t>
      </w:r>
    </w:p>
    <w:p w14:paraId="59E29569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Miroslav | Igor Bareš</w:t>
      </w:r>
    </w:p>
    <w:p w14:paraId="648ABA3E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Karol | Filip Novák</w:t>
      </w:r>
    </w:p>
    <w:p w14:paraId="3917BDA2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Maminka Pavla | Naďa Konvalinková</w:t>
      </w:r>
    </w:p>
    <w:p w14:paraId="5ED2B2E9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Tatínek Pavlíka | David Prachař</w:t>
      </w:r>
    </w:p>
    <w:p w14:paraId="54268449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Pavlík | Jakub Jenčík</w:t>
      </w:r>
    </w:p>
    <w:p w14:paraId="64ADD715" w14:textId="77777777" w:rsidR="00BA7A0E" w:rsidRPr="00434CC0" w:rsidRDefault="00BA7A0E">
      <w:pPr>
        <w:rPr>
          <w:rFonts w:cs="Calibri"/>
        </w:rPr>
      </w:pPr>
    </w:p>
    <w:p w14:paraId="7C21366A" w14:textId="77777777" w:rsidR="00BA7A0E" w:rsidRPr="00434CC0" w:rsidRDefault="005F777F">
      <w:pPr>
        <w:rPr>
          <w:rFonts w:cs="Calibri"/>
          <w:b/>
          <w:bCs/>
        </w:rPr>
      </w:pPr>
      <w:r w:rsidRPr="00434CC0">
        <w:rPr>
          <w:rFonts w:cs="Calibri"/>
          <w:b/>
          <w:bCs/>
          <w:lang w:val="sv-SE"/>
        </w:rPr>
        <w:t>Tv</w:t>
      </w:r>
      <w:r w:rsidRPr="00434CC0">
        <w:rPr>
          <w:rFonts w:cs="Calibri"/>
          <w:b/>
          <w:bCs/>
        </w:rPr>
        <w:t>ů</w:t>
      </w:r>
      <w:r w:rsidRPr="00434CC0">
        <w:rPr>
          <w:rFonts w:cs="Calibri"/>
          <w:b/>
          <w:bCs/>
          <w:lang w:val="it-IT"/>
        </w:rPr>
        <w:t>rci:</w:t>
      </w:r>
    </w:p>
    <w:p w14:paraId="21316F07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Producenti | Monika Schwarcz, Jan Schwarcz</w:t>
      </w:r>
    </w:p>
    <w:p w14:paraId="007D3664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Režie | Michal Samir</w:t>
      </w:r>
    </w:p>
    <w:p w14:paraId="5E9C3B72" w14:textId="77777777" w:rsidR="00BA7A0E" w:rsidRDefault="005F777F">
      <w:pPr>
        <w:rPr>
          <w:rFonts w:cs="Calibri"/>
        </w:rPr>
      </w:pPr>
      <w:r w:rsidRPr="00434CC0">
        <w:rPr>
          <w:rFonts w:cs="Calibri"/>
        </w:rPr>
        <w:t>Kamera | Milan Chadima</w:t>
      </w:r>
    </w:p>
    <w:p w14:paraId="2AA16932" w14:textId="77777777" w:rsidR="00507AD5" w:rsidRPr="00434CC0" w:rsidRDefault="00507AD5">
      <w:pPr>
        <w:rPr>
          <w:rFonts w:cs="Calibri"/>
        </w:rPr>
      </w:pPr>
      <w:r>
        <w:rPr>
          <w:rFonts w:cs="Calibri"/>
        </w:rPr>
        <w:t xml:space="preserve">Střih </w:t>
      </w:r>
      <w:r w:rsidRPr="00434CC0">
        <w:rPr>
          <w:rFonts w:cs="Calibri"/>
        </w:rPr>
        <w:t xml:space="preserve">| </w:t>
      </w:r>
      <w:r>
        <w:rPr>
          <w:rFonts w:cs="Calibri"/>
        </w:rPr>
        <w:t>František Svěrák</w:t>
      </w:r>
    </w:p>
    <w:p w14:paraId="0D4D6DDF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Architekt | Eliška </w:t>
      </w:r>
      <w:proofErr w:type="spellStart"/>
      <w:r w:rsidRPr="00434CC0">
        <w:rPr>
          <w:rFonts w:cs="Calibri"/>
        </w:rPr>
        <w:t>Ouředníčková</w:t>
      </w:r>
      <w:proofErr w:type="spellEnd"/>
    </w:p>
    <w:p w14:paraId="6E7CBB28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Hudba | Jiří </w:t>
      </w:r>
      <w:r w:rsidRPr="00434CC0">
        <w:rPr>
          <w:rFonts w:cs="Calibri"/>
          <w:lang w:val="it-IT"/>
        </w:rPr>
        <w:t>Burian</w:t>
      </w:r>
    </w:p>
    <w:p w14:paraId="4224E1BF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  <w:lang w:val="de-DE"/>
        </w:rPr>
        <w:t>Kost</w:t>
      </w:r>
      <w:proofErr w:type="spellStart"/>
      <w:r w:rsidRPr="00434CC0">
        <w:rPr>
          <w:rFonts w:cs="Calibri"/>
        </w:rPr>
        <w:t>ýmy</w:t>
      </w:r>
      <w:proofErr w:type="spellEnd"/>
      <w:r w:rsidRPr="00434CC0">
        <w:rPr>
          <w:rFonts w:cs="Calibri"/>
        </w:rPr>
        <w:t xml:space="preserve"> | Jana </w:t>
      </w:r>
      <w:proofErr w:type="spellStart"/>
      <w:r w:rsidRPr="00434CC0">
        <w:rPr>
          <w:rFonts w:cs="Calibri"/>
        </w:rPr>
        <w:t>Groedendijk</w:t>
      </w:r>
      <w:proofErr w:type="spellEnd"/>
    </w:p>
    <w:p w14:paraId="1BF52BBD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Masky | Gabriela </w:t>
      </w:r>
      <w:proofErr w:type="spellStart"/>
      <w:r w:rsidRPr="00434CC0">
        <w:rPr>
          <w:rFonts w:cs="Calibri"/>
        </w:rPr>
        <w:t>Přibišová</w:t>
      </w:r>
      <w:proofErr w:type="spellEnd"/>
    </w:p>
    <w:p w14:paraId="279BB2D9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Zvuk | Lukáš </w:t>
      </w:r>
      <w:r w:rsidRPr="00434CC0">
        <w:rPr>
          <w:rFonts w:cs="Calibri"/>
          <w:lang w:val="fr-FR"/>
        </w:rPr>
        <w:t>Moudr</w:t>
      </w:r>
      <w:r w:rsidRPr="00434CC0">
        <w:rPr>
          <w:rFonts w:cs="Calibri"/>
        </w:rPr>
        <w:t>ý, Robert Dufek</w:t>
      </w:r>
    </w:p>
    <w:p w14:paraId="1B2909B9" w14:textId="77777777" w:rsidR="00BA7A0E" w:rsidRDefault="00BA7A0E">
      <w:pPr>
        <w:rPr>
          <w:rFonts w:cs="Calibri"/>
        </w:rPr>
      </w:pPr>
    </w:p>
    <w:p w14:paraId="50A12264" w14:textId="77777777" w:rsidR="004172D9" w:rsidRDefault="004172D9" w:rsidP="004172D9">
      <w:pPr>
        <w:rPr>
          <w:rFonts w:cstheme="minorHAnsi"/>
        </w:rPr>
      </w:pPr>
      <w:r>
        <w:rPr>
          <w:rFonts w:cstheme="minorHAnsi"/>
        </w:rPr>
        <w:t xml:space="preserve">Žánr: </w:t>
      </w:r>
      <w:proofErr w:type="spellStart"/>
      <w:r>
        <w:rPr>
          <w:rFonts w:cstheme="minorHAnsi"/>
        </w:rPr>
        <w:t>feel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comedy</w:t>
      </w:r>
      <w:proofErr w:type="spellEnd"/>
    </w:p>
    <w:p w14:paraId="50B129CC" w14:textId="409D2E2D" w:rsidR="004172D9" w:rsidRDefault="004172D9" w:rsidP="004172D9">
      <w:pPr>
        <w:rPr>
          <w:rFonts w:cstheme="minorHAnsi"/>
        </w:rPr>
      </w:pPr>
      <w:r>
        <w:rPr>
          <w:rFonts w:cstheme="minorHAnsi"/>
        </w:rPr>
        <w:t>Délka: 96 min</w:t>
      </w:r>
      <w:r w:rsidR="00507F27">
        <w:rPr>
          <w:rFonts w:cstheme="minorHAnsi"/>
        </w:rPr>
        <w:t>.</w:t>
      </w:r>
    </w:p>
    <w:p w14:paraId="379D5E49" w14:textId="77777777" w:rsidR="004172D9" w:rsidRDefault="004172D9" w:rsidP="004172D9">
      <w:pPr>
        <w:rPr>
          <w:rFonts w:cstheme="minorHAnsi"/>
        </w:rPr>
      </w:pPr>
      <w:r>
        <w:rPr>
          <w:rFonts w:cstheme="minorHAnsi"/>
        </w:rPr>
        <w:t xml:space="preserve">Distributor: Bioscop (ČR), </w:t>
      </w:r>
      <w:proofErr w:type="spellStart"/>
      <w:r>
        <w:rPr>
          <w:rFonts w:cstheme="minorHAnsi"/>
        </w:rPr>
        <w:t>Magic</w:t>
      </w:r>
      <w:proofErr w:type="spellEnd"/>
      <w:r>
        <w:rPr>
          <w:rFonts w:cstheme="minorHAnsi"/>
        </w:rPr>
        <w:t xml:space="preserve"> Box (SK)</w:t>
      </w:r>
    </w:p>
    <w:p w14:paraId="2B36F4EE" w14:textId="77777777" w:rsidR="004172D9" w:rsidRDefault="004172D9" w:rsidP="004172D9">
      <w:pPr>
        <w:rPr>
          <w:rFonts w:cstheme="minorHAnsi"/>
        </w:rPr>
      </w:pPr>
      <w:r>
        <w:rPr>
          <w:rFonts w:cstheme="minorHAnsi"/>
        </w:rPr>
        <w:t>Premiéra: 23. 3. 2023</w:t>
      </w:r>
    </w:p>
    <w:p w14:paraId="765F2334" w14:textId="77777777" w:rsidR="00BA7A0E" w:rsidRPr="00434CC0" w:rsidRDefault="00BA7A0E">
      <w:pPr>
        <w:rPr>
          <w:rFonts w:cs="Calibri"/>
        </w:rPr>
      </w:pPr>
    </w:p>
    <w:p w14:paraId="3AD66C70" w14:textId="77777777" w:rsidR="00BA7A0E" w:rsidRPr="00434CC0" w:rsidRDefault="00BA7A0E">
      <w:pPr>
        <w:rPr>
          <w:rFonts w:cs="Calibri"/>
        </w:rPr>
      </w:pPr>
    </w:p>
    <w:p w14:paraId="4F0AE9EA" w14:textId="77777777" w:rsidR="00BA7A0E" w:rsidRPr="00434CC0" w:rsidRDefault="005F777F">
      <w:pPr>
        <w:rPr>
          <w:rFonts w:cs="Calibri"/>
          <w:b/>
          <w:bCs/>
        </w:rPr>
      </w:pPr>
      <w:r w:rsidRPr="00434CC0">
        <w:rPr>
          <w:rFonts w:cs="Calibri"/>
          <w:b/>
          <w:bCs/>
        </w:rPr>
        <w:t>Kontakty:</w:t>
      </w:r>
    </w:p>
    <w:p w14:paraId="70BC9F0E" w14:textId="77777777" w:rsidR="00BA7A0E" w:rsidRPr="00434CC0" w:rsidRDefault="00BA7A0E">
      <w:pPr>
        <w:rPr>
          <w:rFonts w:cs="Calibri"/>
        </w:rPr>
      </w:pPr>
    </w:p>
    <w:p w14:paraId="0F2ECF41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>PR filmu</w:t>
      </w:r>
    </w:p>
    <w:p w14:paraId="11D1AB23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  <w:lang w:val="it-IT"/>
        </w:rPr>
        <w:t>Gabriela V</w:t>
      </w:r>
      <w:r w:rsidRPr="00434CC0">
        <w:rPr>
          <w:rFonts w:cs="Calibri"/>
        </w:rPr>
        <w:t>á</w:t>
      </w:r>
      <w:r w:rsidRPr="00434CC0">
        <w:rPr>
          <w:rFonts w:cs="Calibri"/>
          <w:lang w:val="fr-FR"/>
        </w:rPr>
        <w:t>gner (Mia Production)</w:t>
      </w:r>
    </w:p>
    <w:p w14:paraId="339F0BDF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  <w:lang w:val="de-DE"/>
        </w:rPr>
        <w:t>t: +420</w:t>
      </w:r>
      <w:r w:rsidRPr="00434CC0">
        <w:rPr>
          <w:rFonts w:cs="Calibri"/>
        </w:rPr>
        <w:t> 602 789 242</w:t>
      </w:r>
    </w:p>
    <w:p w14:paraId="77973FA7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m: </w:t>
      </w:r>
      <w:hyperlink r:id="rId7" w:history="1">
        <w:r w:rsidRPr="00434CC0">
          <w:rPr>
            <w:rStyle w:val="Hyperlink0"/>
            <w:rFonts w:cs="Calibri"/>
            <w:lang w:val="fr-FR"/>
          </w:rPr>
          <w:t>info@miaproduction.cz</w:t>
        </w:r>
      </w:hyperlink>
    </w:p>
    <w:p w14:paraId="0071DB1D" w14:textId="77777777" w:rsidR="00BA7A0E" w:rsidRPr="00434CC0" w:rsidRDefault="00BA7A0E">
      <w:pPr>
        <w:rPr>
          <w:rFonts w:cs="Calibri"/>
        </w:rPr>
      </w:pPr>
    </w:p>
    <w:p w14:paraId="2AEF9B50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  <w:lang w:val="it-IT"/>
        </w:rPr>
        <w:t>distributor</w:t>
      </w:r>
    </w:p>
    <w:p w14:paraId="4526133F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</w:rPr>
        <w:t xml:space="preserve">Jana Šafářová </w:t>
      </w:r>
      <w:r w:rsidRPr="00434CC0">
        <w:rPr>
          <w:rFonts w:cs="Calibri"/>
          <w:lang w:val="it-IT"/>
        </w:rPr>
        <w:t>(Bioscop)</w:t>
      </w:r>
    </w:p>
    <w:p w14:paraId="60BD2C4B" w14:textId="77777777" w:rsidR="00BA7A0E" w:rsidRPr="00434CC0" w:rsidRDefault="005F777F">
      <w:pPr>
        <w:rPr>
          <w:rFonts w:cs="Calibri"/>
        </w:rPr>
      </w:pPr>
      <w:r w:rsidRPr="00434CC0">
        <w:rPr>
          <w:rFonts w:cs="Calibri"/>
          <w:lang w:val="de-DE"/>
        </w:rPr>
        <w:t>t: +420</w:t>
      </w:r>
      <w:r w:rsidRPr="00434CC0">
        <w:rPr>
          <w:rFonts w:cs="Calibri"/>
        </w:rPr>
        <w:t> 606 732 779</w:t>
      </w:r>
    </w:p>
    <w:p w14:paraId="545917A8" w14:textId="77777777" w:rsidR="00BA7A0E" w:rsidRPr="004172D9" w:rsidRDefault="005F777F">
      <w:pPr>
        <w:rPr>
          <w:rFonts w:cs="Calibri"/>
          <w:lang w:val="pt-PT"/>
        </w:rPr>
      </w:pPr>
      <w:r w:rsidRPr="004172D9">
        <w:rPr>
          <w:rFonts w:cs="Calibri"/>
          <w:lang w:val="pt-PT"/>
        </w:rPr>
        <w:t xml:space="preserve">m: </w:t>
      </w:r>
      <w:hyperlink r:id="rId8" w:history="1">
        <w:r w:rsidR="004172D9" w:rsidRPr="004172D9">
          <w:rPr>
            <w:rStyle w:val="Hypertextovodkaz"/>
            <w:rFonts w:cs="Calibri"/>
            <w:u w:val="none"/>
            <w:lang w:val="pt-PT"/>
          </w:rPr>
          <w:t>jana.safarova@bioscop.cz</w:t>
        </w:r>
      </w:hyperlink>
    </w:p>
    <w:p w14:paraId="78ED5CC6" w14:textId="77777777" w:rsidR="004172D9" w:rsidRDefault="004172D9">
      <w:pPr>
        <w:rPr>
          <w:rFonts w:cs="Calibri"/>
        </w:rPr>
      </w:pPr>
    </w:p>
    <w:p w14:paraId="450D027A" w14:textId="77777777" w:rsidR="004172D9" w:rsidRDefault="004172D9" w:rsidP="004172D9">
      <w:pPr>
        <w:rPr>
          <w:i/>
        </w:rPr>
      </w:pPr>
      <w:r>
        <w:rPr>
          <w:i/>
        </w:rPr>
        <w:t xml:space="preserve">Facebook: </w:t>
      </w:r>
      <w:r w:rsidRPr="008275D4">
        <w:rPr>
          <w:i/>
        </w:rPr>
        <w:t>www.facebook.com/filmbudchlap</w:t>
      </w:r>
    </w:p>
    <w:p w14:paraId="1F24E78D" w14:textId="77777777" w:rsidR="004172D9" w:rsidRDefault="004172D9" w:rsidP="004172D9">
      <w:pPr>
        <w:rPr>
          <w:i/>
        </w:rPr>
      </w:pPr>
      <w:r>
        <w:rPr>
          <w:i/>
        </w:rPr>
        <w:t>Instagram: www.instagram.com/budchlap_film</w:t>
      </w:r>
    </w:p>
    <w:p w14:paraId="65D3CEE8" w14:textId="77777777" w:rsidR="004172D9" w:rsidRPr="004172D9" w:rsidRDefault="004172D9">
      <w:pPr>
        <w:rPr>
          <w:i/>
        </w:rPr>
      </w:pPr>
      <w:proofErr w:type="spellStart"/>
      <w:r>
        <w:rPr>
          <w:i/>
        </w:rPr>
        <w:t>TikTok</w:t>
      </w:r>
      <w:proofErr w:type="spellEnd"/>
      <w:r>
        <w:rPr>
          <w:i/>
        </w:rPr>
        <w:t>: www.tiktok.com/budchlap_film</w:t>
      </w:r>
    </w:p>
    <w:sectPr w:rsidR="004172D9" w:rsidRPr="004172D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D6DB" w14:textId="77777777" w:rsidR="00622111" w:rsidRDefault="00622111">
      <w:r>
        <w:separator/>
      </w:r>
    </w:p>
  </w:endnote>
  <w:endnote w:type="continuationSeparator" w:id="0">
    <w:p w14:paraId="56931A4F" w14:textId="77777777" w:rsidR="00622111" w:rsidRDefault="006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8E43" w14:textId="77777777" w:rsidR="00BA7A0E" w:rsidRDefault="00BA7A0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FB28" w14:textId="77777777" w:rsidR="00622111" w:rsidRDefault="00622111">
      <w:r>
        <w:separator/>
      </w:r>
    </w:p>
  </w:footnote>
  <w:footnote w:type="continuationSeparator" w:id="0">
    <w:p w14:paraId="4B4BB000" w14:textId="77777777" w:rsidR="00622111" w:rsidRDefault="0062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1281" w14:textId="77777777" w:rsidR="00BA7A0E" w:rsidRDefault="00BA7A0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0E"/>
    <w:rsid w:val="00023FFB"/>
    <w:rsid w:val="000F2ED4"/>
    <w:rsid w:val="002E35A4"/>
    <w:rsid w:val="004172D9"/>
    <w:rsid w:val="00434CC0"/>
    <w:rsid w:val="004F1E62"/>
    <w:rsid w:val="00507AD5"/>
    <w:rsid w:val="00507F27"/>
    <w:rsid w:val="005F777F"/>
    <w:rsid w:val="00622111"/>
    <w:rsid w:val="00785912"/>
    <w:rsid w:val="008557A7"/>
    <w:rsid w:val="00B05748"/>
    <w:rsid w:val="00BA7A0E"/>
    <w:rsid w:val="00DB2346"/>
    <w:rsid w:val="00DE30A6"/>
    <w:rsid w:val="00EC532C"/>
    <w:rsid w:val="00F56471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8E5"/>
  <w15:docId w15:val="{33A5569E-1CF2-4B41-8450-9432A191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outline w:val="0"/>
      <w:color w:val="000000"/>
      <w:u w:val="none" w:color="000000"/>
    </w:rPr>
  </w:style>
  <w:style w:type="paragraph" w:styleId="Normlnweb">
    <w:name w:val="Normal (Web)"/>
    <w:basedOn w:val="Normln"/>
    <w:uiPriority w:val="99"/>
    <w:semiHidden/>
    <w:unhideWhenUsed/>
    <w:rsid w:val="00DE3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4172D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07F27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afarova@biosc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iaproductio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2023-03-06T13:03:00Z</dcterms:created>
  <dcterms:modified xsi:type="dcterms:W3CDTF">2023-03-06T13:03:00Z</dcterms:modified>
</cp:coreProperties>
</file>